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1FCFD" w14:textId="1A06FB1C" w:rsidR="0098567B" w:rsidRDefault="00DC1F64" w:rsidP="00DC1F64">
      <w:pPr>
        <w:spacing w:after="240"/>
        <w:jc w:val="center"/>
        <w:rPr>
          <w:b/>
          <w:bCs/>
        </w:rPr>
      </w:pPr>
      <w:r>
        <w:rPr>
          <w:b/>
          <w:bCs/>
        </w:rPr>
        <w:t xml:space="preserve">Online supplement to </w:t>
      </w:r>
    </w:p>
    <w:p w14:paraId="51A22B64" w14:textId="1C9304CF" w:rsidR="00DC1F64" w:rsidRDefault="00DC1F64" w:rsidP="00DC1F64">
      <w:pPr>
        <w:jc w:val="center"/>
        <w:rPr>
          <w:b/>
          <w:caps/>
        </w:rPr>
      </w:pPr>
      <w:r>
        <w:rPr>
          <w:b/>
          <w:bCs/>
        </w:rPr>
        <w:t>“</w:t>
      </w:r>
      <w:r>
        <w:rPr>
          <w:b/>
        </w:rPr>
        <w:t>A Multiple Discrete Extreme Value Choice Model with Grouped Consumption Data and Unobserved Budgets</w:t>
      </w:r>
      <w:r>
        <w:rPr>
          <w:b/>
          <w:caps/>
        </w:rPr>
        <w:t>”</w:t>
      </w:r>
    </w:p>
    <w:p w14:paraId="78F89602" w14:textId="39F3DA97" w:rsidR="0098567B" w:rsidRPr="0053017B" w:rsidRDefault="0098567B" w:rsidP="00DC1F64">
      <w:pPr>
        <w:spacing w:before="240"/>
        <w:jc w:val="both"/>
      </w:pPr>
      <w:r w:rsidRPr="0053017B">
        <w:t>This supplement provides the estimation results for all the models estimated for the time-use case, namely the MDCEV model, MDGEV-M1</w:t>
      </w:r>
      <w:r w:rsidR="00EF5AD7">
        <w:t xml:space="preserve"> model</w:t>
      </w:r>
      <w:r w:rsidRPr="0053017B">
        <w:t xml:space="preserve"> (at 15-minute clustering</w:t>
      </w:r>
      <w:r w:rsidR="004C10E2" w:rsidRPr="0053017B">
        <w:t>, the one reported in th</w:t>
      </w:r>
      <w:r w:rsidR="007F2E3D">
        <w:t>e</w:t>
      </w:r>
      <w:r w:rsidR="004C10E2" w:rsidRPr="0053017B">
        <w:t xml:space="preserve"> paper</w:t>
      </w:r>
      <w:r w:rsidRPr="0053017B">
        <w:t>), MDGEV-M2</w:t>
      </w:r>
      <w:r w:rsidR="00EF5AD7">
        <w:t xml:space="preserve"> model</w:t>
      </w:r>
      <w:r w:rsidRPr="0053017B">
        <w:t xml:space="preserve"> (at 30-minute clustering)</w:t>
      </w:r>
      <w:r w:rsidR="00EF5AD7">
        <w:t>,</w:t>
      </w:r>
      <w:r w:rsidRPr="0053017B">
        <w:t xml:space="preserve"> MDGEV-M3 </w:t>
      </w:r>
      <w:r w:rsidR="00EF5AD7">
        <w:t xml:space="preserve">model </w:t>
      </w:r>
      <w:r w:rsidRPr="0053017B">
        <w:t>(at 60-minute clustering)</w:t>
      </w:r>
      <w:r w:rsidR="00EF5AD7">
        <w:t xml:space="preserve"> and the MDCEV-M4 model (the 60-minute cluster “midpoint” model).</w:t>
      </w:r>
    </w:p>
    <w:p w14:paraId="6EBFD857" w14:textId="77777777" w:rsidR="0098567B" w:rsidRPr="0053017B" w:rsidRDefault="0098567B" w:rsidP="0098567B">
      <w:pPr>
        <w:jc w:val="center"/>
        <w:rPr>
          <w:b/>
          <w:bCs/>
        </w:rPr>
      </w:pPr>
    </w:p>
    <w:p w14:paraId="1983C453" w14:textId="0EE06AD5" w:rsidR="0098567B" w:rsidRPr="003D51F1" w:rsidRDefault="0098567B">
      <w:pPr>
        <w:rPr>
          <w:b/>
        </w:rPr>
      </w:pPr>
      <w:r w:rsidRPr="003D51F1">
        <w:rPr>
          <w:b/>
          <w:bCs/>
        </w:rPr>
        <w:t>Table 1</w:t>
      </w:r>
      <w:r w:rsidR="003D51F1" w:rsidRPr="003D51F1">
        <w:rPr>
          <w:b/>
        </w:rPr>
        <w:t>.</w:t>
      </w:r>
      <w:r w:rsidRPr="003D51F1">
        <w:rPr>
          <w:b/>
        </w:rPr>
        <w:t xml:space="preserve"> MDCEV result for time-use</w:t>
      </w:r>
    </w:p>
    <w:tbl>
      <w:tblPr>
        <w:tblW w:w="51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1492"/>
        <w:gridCol w:w="1492"/>
        <w:gridCol w:w="1492"/>
        <w:gridCol w:w="1507"/>
      </w:tblGrid>
      <w:tr w:rsidR="0098567B" w:rsidRPr="0053017B" w14:paraId="4DEB8925" w14:textId="77777777" w:rsidTr="004C10E2">
        <w:trPr>
          <w:trHeight w:val="17"/>
        </w:trPr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1974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387A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Coefficient estimates (t-stats)</w:t>
            </w:r>
          </w:p>
        </w:tc>
      </w:tr>
      <w:tr w:rsidR="0098567B" w:rsidRPr="0053017B" w14:paraId="4185202A" w14:textId="77777777" w:rsidTr="004C10E2">
        <w:trPr>
          <w:trHeight w:val="17"/>
        </w:trPr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F92EB3" w14:textId="77777777" w:rsidR="0098567B" w:rsidRPr="0053017B" w:rsidRDefault="0098567B" w:rsidP="0098567B">
            <w:pPr>
              <w:spacing w:beforeLines="20" w:before="4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17632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In-home Social</w:t>
            </w:r>
          </w:p>
          <w:p w14:paraId="02A04EF5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 (IHS)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1CAF8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Out-of-home Social </w:t>
            </w:r>
          </w:p>
          <w:p w14:paraId="6ED46E40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(OHS)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67C24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In-home Recreational </w:t>
            </w:r>
          </w:p>
          <w:p w14:paraId="36256AB0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(IHR)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B435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Out-of-home Recreational</w:t>
            </w:r>
          </w:p>
          <w:p w14:paraId="02604008" w14:textId="77777777" w:rsidR="0098567B" w:rsidRPr="0053017B" w:rsidRDefault="009856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(OHR)</w:t>
            </w:r>
          </w:p>
        </w:tc>
      </w:tr>
      <w:tr w:rsidR="0098567B" w:rsidRPr="0053017B" w14:paraId="5515616D" w14:textId="77777777" w:rsidTr="004C10E2">
        <w:trPr>
          <w:trHeight w:val="1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2FBA03" w14:textId="77777777" w:rsidR="0098567B" w:rsidRPr="0053017B" w:rsidRDefault="0098567B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sociodemographic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FFCBE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3E02F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053B8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8F2BF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16B8D535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77CD9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0-4 years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D5A0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3F6D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0.310</w:t>
            </w:r>
            <w:r w:rsidRPr="0053017B">
              <w:rPr>
                <w:color w:val="000000"/>
                <w:sz w:val="16"/>
                <w:szCs w:val="16"/>
              </w:rPr>
              <w:br/>
              <w:t>(2.99)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27633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23F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477E2005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D80102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5-15 years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90C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D0C9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-0.162</w:t>
            </w:r>
            <w:r w:rsidRPr="0053017B">
              <w:rPr>
                <w:color w:val="000000"/>
                <w:sz w:val="16"/>
                <w:szCs w:val="16"/>
              </w:rPr>
              <w:br/>
              <w:t>(-2.04)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8B37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391E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69AA584B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9F3DDA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adults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AC7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903A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E273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0.305</w:t>
            </w:r>
            <w:r w:rsidRPr="0053017B">
              <w:rPr>
                <w:color w:val="000000"/>
                <w:sz w:val="16"/>
                <w:szCs w:val="16"/>
              </w:rPr>
              <w:br/>
              <w:t>(4.05)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1584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4685DA1A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0A3273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household vehicles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E539F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DF8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E96D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-0.188</w:t>
            </w:r>
            <w:r w:rsidRPr="0053017B">
              <w:rPr>
                <w:color w:val="000000"/>
                <w:sz w:val="16"/>
                <w:szCs w:val="16"/>
              </w:rPr>
              <w:br/>
              <w:t>(-3.14)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6FB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74491713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0CFA81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bicycles in the household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2DF49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C4BE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82F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124AE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0.092</w:t>
            </w:r>
            <w:r w:rsidRPr="0053017B">
              <w:rPr>
                <w:color w:val="000000"/>
                <w:sz w:val="16"/>
                <w:szCs w:val="16"/>
              </w:rPr>
              <w:br/>
              <w:t>(3.52)</w:t>
            </w:r>
          </w:p>
        </w:tc>
      </w:tr>
      <w:tr w:rsidR="0098567B" w:rsidRPr="0053017B" w14:paraId="19645FEE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073B60" w14:textId="16297D3E" w:rsidR="0098567B" w:rsidRPr="0053017B" w:rsidRDefault="0098567B" w:rsidP="0098567B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Household income (Base: &gt;$60,000/</w:t>
            </w:r>
            <w:proofErr w:type="spellStart"/>
            <w:r w:rsidRPr="0053017B">
              <w:rPr>
                <w:i/>
                <w:iCs/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7D94F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C7847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31BBC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E508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21DBBC08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C0DDDE" w14:textId="50B67768" w:rsidR="0098567B" w:rsidRPr="0053017B" w:rsidRDefault="0098567B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less than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4E2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63C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447F9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0.665</w:t>
            </w:r>
            <w:r w:rsidRPr="0053017B">
              <w:rPr>
                <w:color w:val="000000"/>
                <w:sz w:val="16"/>
                <w:szCs w:val="16"/>
              </w:rPr>
              <w:br/>
              <w:t>(4.63)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8A048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6764BFF9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C9395B" w14:textId="0E5301EF" w:rsidR="0098567B" w:rsidRPr="0053017B" w:rsidRDefault="0098567B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color w:val="000000"/>
                <w:sz w:val="16"/>
                <w:szCs w:val="16"/>
              </w:rPr>
              <w:t>-$60,000/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FF4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EDA6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6EA5E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0.260</w:t>
            </w:r>
            <w:r w:rsidRPr="0053017B">
              <w:rPr>
                <w:color w:val="000000"/>
                <w:sz w:val="16"/>
                <w:szCs w:val="16"/>
              </w:rPr>
              <w:br/>
              <w:t>(2.34)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1C1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4B5EF165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F25ABF2" w14:textId="77777777" w:rsidR="0098567B" w:rsidRPr="0053017B" w:rsidRDefault="0098567B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location attribute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421964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9D4C6D4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C810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6AA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5931AD7D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5F9047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Land-use mix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AC7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2AD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95D8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0.673</w:t>
            </w:r>
            <w:r w:rsidRPr="0053017B">
              <w:rPr>
                <w:color w:val="000000"/>
                <w:sz w:val="16"/>
                <w:szCs w:val="16"/>
              </w:rPr>
              <w:br/>
              <w:t>(2.54)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505F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-0.579</w:t>
            </w:r>
            <w:r w:rsidRPr="0053017B">
              <w:rPr>
                <w:color w:val="000000"/>
                <w:sz w:val="16"/>
                <w:szCs w:val="16"/>
              </w:rPr>
              <w:br/>
              <w:t>(-2.09)</w:t>
            </w:r>
          </w:p>
        </w:tc>
      </w:tr>
      <w:tr w:rsidR="0098567B" w:rsidRPr="0053017B" w14:paraId="74A1CC73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1D9846D" w14:textId="77777777" w:rsidR="0098567B" w:rsidRPr="0053017B" w:rsidRDefault="0098567B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Individual characteristics 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BA38A4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31BCCC3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8B1EF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2EF60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61D32CFE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2D4A6A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C16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D18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80A7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-0.327</w:t>
            </w:r>
            <w:r w:rsidRPr="0053017B">
              <w:rPr>
                <w:color w:val="000000"/>
                <w:sz w:val="16"/>
                <w:szCs w:val="16"/>
              </w:rPr>
              <w:br/>
              <w:t>(-3.61)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E446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52565547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71E4C3" w14:textId="77777777" w:rsidR="0098567B" w:rsidRPr="0053017B" w:rsidRDefault="0098567B" w:rsidP="0098567B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Age of individual (Base: Less than 50 years)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61FA8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D5309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6BE8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B2E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2425147E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12623A" w14:textId="77777777" w:rsidR="0098567B" w:rsidRPr="0053017B" w:rsidRDefault="0098567B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 xml:space="preserve">Age 50-65 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385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4ED3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AE8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F20A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-0.245</w:t>
            </w:r>
            <w:r w:rsidRPr="0053017B">
              <w:rPr>
                <w:color w:val="000000"/>
                <w:sz w:val="16"/>
                <w:szCs w:val="16"/>
              </w:rPr>
              <w:br/>
              <w:t>(-2.11)</w:t>
            </w:r>
          </w:p>
        </w:tc>
      </w:tr>
      <w:tr w:rsidR="0098567B" w:rsidRPr="0053017B" w14:paraId="446DA612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8FED7B" w14:textId="77777777" w:rsidR="0098567B" w:rsidRPr="0053017B" w:rsidRDefault="0098567B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Age greater than 65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65B01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2E0E9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3109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0.648</w:t>
            </w:r>
            <w:r w:rsidRPr="0053017B">
              <w:rPr>
                <w:color w:val="000000"/>
                <w:sz w:val="16"/>
                <w:szCs w:val="16"/>
              </w:rPr>
              <w:br/>
              <w:t>(3.52)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0919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-0.373</w:t>
            </w:r>
            <w:r w:rsidRPr="0053017B">
              <w:rPr>
                <w:color w:val="000000"/>
                <w:sz w:val="16"/>
                <w:szCs w:val="16"/>
              </w:rPr>
              <w:br/>
              <w:t>(-2.03)</w:t>
            </w:r>
          </w:p>
        </w:tc>
      </w:tr>
      <w:tr w:rsidR="0098567B" w:rsidRPr="0053017B" w14:paraId="101508EB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D88C912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68AC9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-0.511</w:t>
            </w:r>
            <w:r w:rsidRPr="0053017B">
              <w:rPr>
                <w:color w:val="000000"/>
                <w:sz w:val="16"/>
                <w:szCs w:val="16"/>
              </w:rPr>
              <w:br/>
              <w:t>(-2.37)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34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E8A9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48A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05FF5F3F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03D633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14B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1183C" w14:textId="77777777" w:rsidR="0098567B" w:rsidRPr="0053017B" w:rsidRDefault="0098567B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0.606</w:t>
            </w:r>
            <w:r w:rsidRPr="0053017B">
              <w:rPr>
                <w:color w:val="000000"/>
                <w:sz w:val="16"/>
                <w:szCs w:val="16"/>
              </w:rPr>
              <w:br/>
              <w:t>(2.77)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B888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1E2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16C91AF6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F59E86" w14:textId="77777777" w:rsidR="0098567B" w:rsidRPr="0053017B" w:rsidRDefault="0098567B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Day and seasonal effects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CF3BB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32CEC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34307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5173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23AF3982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1C11C1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F06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090B6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C622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0.373</w:t>
            </w:r>
            <w:r w:rsidRPr="0053017B">
              <w:rPr>
                <w:color w:val="000000"/>
                <w:sz w:val="16"/>
                <w:szCs w:val="16"/>
              </w:rPr>
              <w:br/>
              <w:t>(4.13)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F379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34281AF6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3DEDD2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Winter (Base: Summer and Spring)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9509B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6107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0.349</w:t>
            </w:r>
            <w:r w:rsidRPr="0053017B">
              <w:rPr>
                <w:color w:val="000000"/>
                <w:sz w:val="16"/>
                <w:szCs w:val="16"/>
              </w:rPr>
              <w:br/>
              <w:t>(1.93)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997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A338A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-0.388</w:t>
            </w:r>
            <w:r w:rsidRPr="0053017B">
              <w:rPr>
                <w:color w:val="000000"/>
                <w:sz w:val="16"/>
                <w:szCs w:val="16"/>
              </w:rPr>
              <w:br/>
              <w:t>(-2.05)</w:t>
            </w:r>
          </w:p>
        </w:tc>
      </w:tr>
      <w:tr w:rsidR="0098567B" w:rsidRPr="0053017B" w14:paraId="5851308C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9F2371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Fall (Base: Summer and Spring)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F51E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2EE8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5D7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04AC5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-0.279</w:t>
            </w:r>
            <w:r w:rsidRPr="0053017B">
              <w:rPr>
                <w:color w:val="000000"/>
                <w:sz w:val="16"/>
                <w:szCs w:val="16"/>
              </w:rPr>
              <w:br/>
              <w:t>(-2.51)</w:t>
            </w:r>
          </w:p>
        </w:tc>
      </w:tr>
      <w:tr w:rsidR="0098567B" w:rsidRPr="0053017B" w14:paraId="7EB7C863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0418D" w14:textId="77777777" w:rsidR="0098567B" w:rsidRPr="0053017B" w:rsidRDefault="0098567B" w:rsidP="0098567B">
            <w:pPr>
              <w:spacing w:beforeLines="20" w:before="48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Baseline preference constant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A53362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-2.423</w:t>
            </w:r>
          </w:p>
          <w:p w14:paraId="139F9E22" w14:textId="6AA6FC42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-14.79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9C4B3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-1.222</w:t>
            </w:r>
          </w:p>
          <w:p w14:paraId="6D824502" w14:textId="0F1E8757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-14.23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8A8EBF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-1.291</w:t>
            </w:r>
          </w:p>
          <w:p w14:paraId="399E4295" w14:textId="4B1BAECB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-6.29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B9F5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-0.559</w:t>
            </w:r>
          </w:p>
          <w:p w14:paraId="076D147E" w14:textId="0207672B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-3.79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98567B" w:rsidRPr="0053017B" w14:paraId="1581EE35" w14:textId="77777777" w:rsidTr="004C10E2">
        <w:trPr>
          <w:trHeight w:val="1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B8F7B05" w14:textId="77777777" w:rsidR="0098567B" w:rsidRPr="0053017B" w:rsidRDefault="0098567B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Satiation effects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6F4EC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B2EDC2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FC16BC2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E144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8567B" w:rsidRPr="0053017B" w14:paraId="4A8A0E77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E4208BD" w14:textId="77777777" w:rsidR="0098567B" w:rsidRPr="0053017B" w:rsidRDefault="0098567B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size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6467A" w14:textId="47DA20CF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8E0F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-0.151</w:t>
            </w:r>
            <w:r w:rsidRPr="0053017B">
              <w:rPr>
                <w:color w:val="000000"/>
                <w:sz w:val="16"/>
                <w:szCs w:val="16"/>
              </w:rPr>
              <w:br/>
              <w:t>(-1.68)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CA30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16D47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98567B" w:rsidRPr="0053017B" w14:paraId="18070D3C" w14:textId="77777777" w:rsidTr="0053017B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D59C49F" w14:textId="77777777" w:rsidR="0098567B" w:rsidRPr="0053017B" w:rsidRDefault="0098567B" w:rsidP="0098567B">
            <w:pPr>
              <w:spacing w:beforeLines="20" w:before="48"/>
              <w:ind w:left="17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8D5FC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16AB" w14:textId="77777777" w:rsidR="0098567B" w:rsidRPr="0053017B" w:rsidRDefault="0098567B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-0.314</w:t>
            </w:r>
            <w:r w:rsidRPr="0053017B">
              <w:rPr>
                <w:color w:val="000000"/>
                <w:sz w:val="16"/>
                <w:szCs w:val="16"/>
              </w:rPr>
              <w:br/>
              <w:t>(-1.27)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43B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3642D" w14:textId="77777777" w:rsidR="0098567B" w:rsidRPr="0053017B" w:rsidRDefault="0098567B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17B" w:rsidRPr="0053017B" w14:paraId="4DED276B" w14:textId="77777777" w:rsidTr="004C10E2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EFB08" w14:textId="74BE7059" w:rsidR="0053017B" w:rsidRPr="0053017B" w:rsidRDefault="0053017B" w:rsidP="005301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Satiation constant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3539" w14:textId="48E90DE1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4.937</w:t>
            </w:r>
            <w:r w:rsidRPr="0053017B">
              <w:rPr>
                <w:color w:val="000000"/>
                <w:sz w:val="16"/>
                <w:szCs w:val="16"/>
              </w:rPr>
              <w:br/>
              <w:t>(18.85)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CB4F" w14:textId="2FC63AD8" w:rsidR="0053017B" w:rsidRPr="0053017B" w:rsidRDefault="0053017B" w:rsidP="005301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5.104</w:t>
            </w:r>
            <w:r w:rsidRPr="0053017B">
              <w:rPr>
                <w:color w:val="000000"/>
                <w:sz w:val="16"/>
                <w:szCs w:val="16"/>
              </w:rPr>
              <w:br/>
              <w:t>(17.63)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7C6D" w14:textId="62CC3C98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5.015</w:t>
            </w:r>
            <w:r w:rsidRPr="0053017B">
              <w:rPr>
                <w:color w:val="000000"/>
                <w:sz w:val="16"/>
                <w:szCs w:val="16"/>
              </w:rPr>
              <w:br/>
              <w:t>(39.72)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3C8F" w14:textId="503D8209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4.669</w:t>
            </w:r>
            <w:r w:rsidRPr="0053017B">
              <w:rPr>
                <w:color w:val="000000"/>
                <w:sz w:val="16"/>
                <w:szCs w:val="16"/>
              </w:rPr>
              <w:br/>
              <w:t>(37.83)</w:t>
            </w:r>
          </w:p>
        </w:tc>
      </w:tr>
    </w:tbl>
    <w:p w14:paraId="3B2E66D3" w14:textId="38390B7B" w:rsidR="0098567B" w:rsidRPr="003D51F1" w:rsidRDefault="0098567B">
      <w:pPr>
        <w:rPr>
          <w:b/>
        </w:rPr>
      </w:pPr>
      <w:r w:rsidRPr="003D51F1">
        <w:rPr>
          <w:b/>
          <w:bCs/>
        </w:rPr>
        <w:lastRenderedPageBreak/>
        <w:t>Table 2</w:t>
      </w:r>
      <w:r w:rsidR="003D51F1" w:rsidRPr="003D51F1">
        <w:rPr>
          <w:b/>
        </w:rPr>
        <w:t>.</w:t>
      </w:r>
      <w:r w:rsidRPr="003D51F1">
        <w:rPr>
          <w:b/>
        </w:rPr>
        <w:t xml:space="preserve"> MDGEV-M1 result for time-use (same as the one reported in the paper)</w:t>
      </w:r>
    </w:p>
    <w:tbl>
      <w:tblPr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1459"/>
        <w:gridCol w:w="1459"/>
        <w:gridCol w:w="1459"/>
        <w:gridCol w:w="1461"/>
      </w:tblGrid>
      <w:tr w:rsidR="0072348D" w:rsidRPr="0053017B" w14:paraId="1C20BF0B" w14:textId="77777777" w:rsidTr="003D51F1">
        <w:trPr>
          <w:trHeight w:val="20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2E05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2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2DA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Coefficient estimates (t-stats)</w:t>
            </w:r>
          </w:p>
        </w:tc>
      </w:tr>
      <w:tr w:rsidR="0072348D" w:rsidRPr="0053017B" w14:paraId="0CC301D7" w14:textId="77777777" w:rsidTr="003D51F1">
        <w:trPr>
          <w:trHeight w:val="20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DC52A" w14:textId="77777777" w:rsidR="0072348D" w:rsidRPr="0053017B" w:rsidRDefault="0072348D" w:rsidP="0098567B">
            <w:pPr>
              <w:spacing w:beforeLines="20" w:before="4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B0A0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In-home Social</w:t>
            </w:r>
          </w:p>
          <w:p w14:paraId="5131D832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 (IHS)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C97D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Out-of-home Social </w:t>
            </w:r>
          </w:p>
          <w:p w14:paraId="2A21734A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(OHS)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09E2C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In-home Recreational </w:t>
            </w:r>
          </w:p>
          <w:p w14:paraId="0FD0E05E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(IHR)</w:t>
            </w:r>
          </w:p>
        </w:tc>
        <w:tc>
          <w:tcPr>
            <w:tcW w:w="8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3C94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Out-of-home Recreational</w:t>
            </w:r>
          </w:p>
          <w:p w14:paraId="30ECF014" w14:textId="77777777" w:rsidR="0072348D" w:rsidRPr="0053017B" w:rsidRDefault="0072348D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(OHR)</w:t>
            </w:r>
          </w:p>
        </w:tc>
      </w:tr>
      <w:tr w:rsidR="0072348D" w:rsidRPr="0053017B" w14:paraId="7E74CCA3" w14:textId="77777777" w:rsidTr="003D51F1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2A4F07" w14:textId="77777777" w:rsidR="0072348D" w:rsidRPr="0053017B" w:rsidRDefault="0072348D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sociodemographic</w:t>
            </w: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2682A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701D75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26FFF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35DD3B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193A1264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DB8FDC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0-4 years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2AD47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26E35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0.309</w:t>
            </w:r>
            <w:r w:rsidRPr="0053017B">
              <w:rPr>
                <w:color w:val="000000"/>
                <w:sz w:val="16"/>
                <w:szCs w:val="16"/>
              </w:rPr>
              <w:br/>
              <w:t>(2.98)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ECDE06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35FE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79F44637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3E033E2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5-15 years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335B3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3F947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-0.161</w:t>
            </w:r>
            <w:r w:rsidRPr="0053017B">
              <w:rPr>
                <w:color w:val="000000"/>
                <w:sz w:val="16"/>
                <w:szCs w:val="16"/>
              </w:rPr>
              <w:br/>
              <w:t>(-2.03)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2E7AC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37D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3B2A47E7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36B4E0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adults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C5C9D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ADC4BF6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5B1214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0.312</w:t>
            </w:r>
            <w:r w:rsidRPr="0053017B">
              <w:rPr>
                <w:color w:val="000000"/>
                <w:sz w:val="16"/>
                <w:szCs w:val="16"/>
              </w:rPr>
              <w:br/>
              <w:t>(4.21)</w:t>
            </w:r>
          </w:p>
          <w:p w14:paraId="70D170E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CC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5A044B0E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153232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household vehicles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39ABB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C3C75B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C3DC95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-0.191</w:t>
            </w:r>
            <w:r w:rsidRPr="0053017B">
              <w:rPr>
                <w:color w:val="000000"/>
                <w:sz w:val="16"/>
                <w:szCs w:val="16"/>
              </w:rPr>
              <w:br/>
              <w:t>(-3.20)</w:t>
            </w:r>
          </w:p>
          <w:p w14:paraId="4FF1F08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7849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612F4E8C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C03D50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bicycles in the household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FD0F1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39987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9BBBD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FFEE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0.092</w:t>
            </w:r>
            <w:r w:rsidRPr="0053017B">
              <w:rPr>
                <w:color w:val="000000"/>
                <w:sz w:val="16"/>
                <w:szCs w:val="16"/>
              </w:rPr>
              <w:br/>
              <w:t>(3.54)</w:t>
            </w:r>
          </w:p>
          <w:p w14:paraId="5EA0FDA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3C04025E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EE5461F" w14:textId="217DDB03" w:rsidR="0072348D" w:rsidRPr="0053017B" w:rsidRDefault="0072348D" w:rsidP="0098567B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Household income (Base: &gt;$60,000/</w:t>
            </w:r>
            <w:proofErr w:type="spellStart"/>
            <w:r w:rsidRPr="0053017B">
              <w:rPr>
                <w:i/>
                <w:iCs/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FF75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819E6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A6936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0F8C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2E064DBA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DBAC77" w14:textId="7447BA82" w:rsidR="0072348D" w:rsidRPr="0053017B" w:rsidRDefault="0072348D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less than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73FC5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A373E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A297B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0.676</w:t>
            </w:r>
            <w:r w:rsidRPr="0053017B">
              <w:rPr>
                <w:color w:val="000000"/>
                <w:sz w:val="16"/>
                <w:szCs w:val="16"/>
              </w:rPr>
              <w:br/>
              <w:t>(4.74)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29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0148823D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E0A55F" w14:textId="4D847581" w:rsidR="0072348D" w:rsidRPr="0053017B" w:rsidRDefault="0072348D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color w:val="000000"/>
                <w:sz w:val="16"/>
                <w:szCs w:val="16"/>
              </w:rPr>
              <w:t>-$60,000/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350E5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732D56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9F3C5E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0.263</w:t>
            </w:r>
            <w:r w:rsidRPr="0053017B">
              <w:rPr>
                <w:color w:val="000000"/>
                <w:sz w:val="16"/>
                <w:szCs w:val="16"/>
              </w:rPr>
              <w:br/>
              <w:t>(2.37)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D35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2FFCE101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5B8FD8E" w14:textId="77777777" w:rsidR="0072348D" w:rsidRPr="0053017B" w:rsidRDefault="0072348D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location attribute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E40E8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0EED9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EC1A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1C2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7A313C7D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50BF3A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Land-use mix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C4E21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21A9B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7A031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0.685</w:t>
            </w:r>
            <w:r w:rsidRPr="0053017B">
              <w:rPr>
                <w:color w:val="000000"/>
                <w:sz w:val="16"/>
                <w:szCs w:val="16"/>
              </w:rPr>
              <w:br/>
              <w:t>(2.59)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693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-0.576</w:t>
            </w:r>
            <w:r w:rsidRPr="0053017B">
              <w:rPr>
                <w:color w:val="000000"/>
                <w:sz w:val="16"/>
                <w:szCs w:val="16"/>
              </w:rPr>
              <w:br/>
              <w:t>(-2.08)</w:t>
            </w:r>
          </w:p>
        </w:tc>
      </w:tr>
      <w:tr w:rsidR="0072348D" w:rsidRPr="0053017B" w14:paraId="1F949FBA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DEA7062" w14:textId="77777777" w:rsidR="0072348D" w:rsidRPr="0053017B" w:rsidRDefault="0072348D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Individual characteristics 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5E64BE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F995E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F8D4B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4B4B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2FE917BB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C0699B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A01A4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CEDC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DA0EC2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-0.330</w:t>
            </w:r>
            <w:r w:rsidRPr="0053017B">
              <w:rPr>
                <w:color w:val="000000"/>
                <w:sz w:val="16"/>
                <w:szCs w:val="16"/>
              </w:rPr>
              <w:br/>
              <w:t>(-3.65)</w:t>
            </w:r>
          </w:p>
          <w:p w14:paraId="5C74F5C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A4B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0624A922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C403D53" w14:textId="77777777" w:rsidR="0072348D" w:rsidRPr="0053017B" w:rsidRDefault="0072348D" w:rsidP="0098567B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Age of individual (Base: Less than 50 years)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7D4B3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BAF09E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ADB85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8EE5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75FD0097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792AD5" w14:textId="77777777" w:rsidR="0072348D" w:rsidRPr="0053017B" w:rsidRDefault="0072348D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 xml:space="preserve">Age 50-65 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6D1109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33501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93BF86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A42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-0.247</w:t>
            </w:r>
            <w:r w:rsidRPr="0053017B">
              <w:rPr>
                <w:color w:val="000000"/>
                <w:sz w:val="16"/>
                <w:szCs w:val="16"/>
              </w:rPr>
              <w:br/>
              <w:t>(-2.12)</w:t>
            </w:r>
          </w:p>
          <w:p w14:paraId="6C8CF0C1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05AAFD70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0C9107" w14:textId="77777777" w:rsidR="0072348D" w:rsidRPr="0053017B" w:rsidRDefault="0072348D" w:rsidP="0098567B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Age greater than 65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2469E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E6FE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18776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0.663</w:t>
            </w:r>
            <w:r w:rsidRPr="0053017B">
              <w:rPr>
                <w:color w:val="000000"/>
                <w:sz w:val="16"/>
                <w:szCs w:val="16"/>
              </w:rPr>
              <w:br/>
              <w:t>(3.62)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1C2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-0.373</w:t>
            </w:r>
            <w:r w:rsidRPr="0053017B">
              <w:rPr>
                <w:color w:val="000000"/>
                <w:sz w:val="16"/>
                <w:szCs w:val="16"/>
              </w:rPr>
              <w:br/>
              <w:t>(-2.02)</w:t>
            </w:r>
          </w:p>
        </w:tc>
      </w:tr>
      <w:tr w:rsidR="0072348D" w:rsidRPr="0053017B" w14:paraId="4E452698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0BC9544F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B40B07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-0.512</w:t>
            </w:r>
            <w:r w:rsidRPr="0053017B">
              <w:rPr>
                <w:color w:val="000000"/>
                <w:sz w:val="16"/>
                <w:szCs w:val="16"/>
              </w:rPr>
              <w:br/>
              <w:t>(-2.38)</w:t>
            </w:r>
          </w:p>
          <w:p w14:paraId="2717EB7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B087C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5681F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A6E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3B9B8F88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E67427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02DB5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1A4F338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0.609</w:t>
            </w:r>
            <w:r w:rsidRPr="0053017B">
              <w:rPr>
                <w:color w:val="000000"/>
                <w:sz w:val="16"/>
                <w:szCs w:val="16"/>
              </w:rPr>
              <w:br/>
              <w:t>(2.79)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36CA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380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5B8392F3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DE28DE" w14:textId="77777777" w:rsidR="0072348D" w:rsidRPr="0053017B" w:rsidRDefault="0072348D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Day and seasonal effects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D2B9D2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2F79B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5D45CF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BF85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1B2B8E6E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A950AA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88622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2B18B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5FD915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0.369</w:t>
            </w:r>
            <w:r w:rsidRPr="0053017B">
              <w:rPr>
                <w:color w:val="000000"/>
                <w:sz w:val="16"/>
                <w:szCs w:val="16"/>
              </w:rPr>
              <w:br/>
              <w:t>(4.09)</w:t>
            </w:r>
          </w:p>
          <w:p w14:paraId="7E17C1BB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19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360E9F42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03CF53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Winter (Base: Summer and Spring)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359A4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6CDB88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0.348</w:t>
            </w:r>
            <w:r w:rsidRPr="0053017B">
              <w:rPr>
                <w:color w:val="000000"/>
                <w:sz w:val="16"/>
                <w:szCs w:val="16"/>
              </w:rPr>
              <w:br/>
              <w:t>(1.97)</w:t>
            </w:r>
          </w:p>
          <w:p w14:paraId="2C2EB14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546FA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1DC0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-0.388</w:t>
            </w:r>
            <w:r w:rsidRPr="0053017B">
              <w:rPr>
                <w:color w:val="000000"/>
                <w:sz w:val="16"/>
                <w:szCs w:val="16"/>
              </w:rPr>
              <w:br/>
              <w:t>(-2.05)</w:t>
            </w:r>
          </w:p>
          <w:p w14:paraId="1CC1135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38C47875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006D7B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Fall (Base: Summer and Spring)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7504F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4C462D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2D335E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346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-0.278</w:t>
            </w:r>
            <w:r w:rsidRPr="0053017B">
              <w:rPr>
                <w:color w:val="000000"/>
                <w:sz w:val="16"/>
                <w:szCs w:val="16"/>
              </w:rPr>
              <w:br/>
              <w:t>(-2.51)</w:t>
            </w:r>
          </w:p>
          <w:p w14:paraId="06710474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345AF561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4E01AF" w14:textId="77777777" w:rsidR="0072348D" w:rsidRPr="0053017B" w:rsidRDefault="0072348D" w:rsidP="0098567B">
            <w:pPr>
              <w:spacing w:beforeLines="20" w:before="48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Baseline preference constant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A386F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-2.422</w:t>
            </w:r>
            <w:r w:rsidRPr="0053017B">
              <w:rPr>
                <w:color w:val="000000"/>
                <w:sz w:val="16"/>
                <w:szCs w:val="16"/>
              </w:rPr>
              <w:br/>
              <w:t>(-14.81)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D9D4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-1.223</w:t>
            </w:r>
            <w:r w:rsidRPr="0053017B">
              <w:rPr>
                <w:color w:val="000000"/>
                <w:sz w:val="16"/>
                <w:szCs w:val="16"/>
              </w:rPr>
              <w:br/>
              <w:t>(-14.23)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06933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-1.304</w:t>
            </w:r>
            <w:r w:rsidRPr="0053017B">
              <w:rPr>
                <w:color w:val="000000"/>
                <w:sz w:val="16"/>
                <w:szCs w:val="16"/>
              </w:rPr>
              <w:br/>
              <w:t>(-6.39)</w:t>
            </w:r>
          </w:p>
        </w:tc>
        <w:tc>
          <w:tcPr>
            <w:tcW w:w="80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8AB5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-0.560</w:t>
            </w:r>
            <w:r w:rsidRPr="0053017B">
              <w:rPr>
                <w:color w:val="000000"/>
                <w:sz w:val="16"/>
                <w:szCs w:val="16"/>
              </w:rPr>
              <w:br/>
              <w:t>(-3.81)</w:t>
            </w:r>
          </w:p>
        </w:tc>
      </w:tr>
      <w:tr w:rsidR="0072348D" w:rsidRPr="0053017B" w14:paraId="11C56B52" w14:textId="77777777" w:rsidTr="003D51F1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08469D9" w14:textId="77777777" w:rsidR="0072348D" w:rsidRPr="0053017B" w:rsidRDefault="0072348D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Satiation effects</w:t>
            </w: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DD7AFC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5C3BE2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162EF9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ED670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2348D" w:rsidRPr="0053017B" w14:paraId="7C9DA4F8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33C0668" w14:textId="77777777" w:rsidR="0072348D" w:rsidRPr="0053017B" w:rsidRDefault="0072348D" w:rsidP="009856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size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EA43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27EA30D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-0.156</w:t>
            </w:r>
            <w:r w:rsidRPr="0053017B">
              <w:rPr>
                <w:color w:val="000000"/>
                <w:sz w:val="16"/>
                <w:szCs w:val="16"/>
              </w:rPr>
              <w:br/>
              <w:t>(-1.78)</w:t>
            </w:r>
          </w:p>
          <w:p w14:paraId="5F421817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A3198E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7FEFA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2348D" w:rsidRPr="0053017B" w14:paraId="3046CF93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6CEAA5D" w14:textId="77777777" w:rsidR="0072348D" w:rsidRPr="0053017B" w:rsidRDefault="0072348D" w:rsidP="0098567B">
            <w:pPr>
              <w:spacing w:beforeLines="20" w:before="48"/>
              <w:ind w:left="17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6A9DC3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32EB7F" w14:textId="77777777" w:rsidR="0072348D" w:rsidRPr="0053017B" w:rsidRDefault="0072348D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-0.339</w:t>
            </w:r>
            <w:r w:rsidRPr="0053017B">
              <w:rPr>
                <w:color w:val="000000"/>
                <w:sz w:val="16"/>
                <w:szCs w:val="16"/>
              </w:rPr>
              <w:br/>
              <w:t>(-1.66)</w:t>
            </w:r>
          </w:p>
        </w:tc>
        <w:tc>
          <w:tcPr>
            <w:tcW w:w="80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681670B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AD268" w14:textId="77777777" w:rsidR="0072348D" w:rsidRPr="0053017B" w:rsidRDefault="0072348D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17B" w:rsidRPr="0053017B" w14:paraId="1FAE1E3F" w14:textId="77777777" w:rsidTr="003D51F1">
        <w:trPr>
          <w:trHeight w:val="20"/>
        </w:trPr>
        <w:tc>
          <w:tcPr>
            <w:tcW w:w="178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C09F6" w14:textId="08A86EE6" w:rsidR="0053017B" w:rsidRPr="0053017B" w:rsidRDefault="0053017B" w:rsidP="005301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Satiation constant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6E31A" w14:textId="40B31D6F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4.963</w:t>
            </w:r>
            <w:r w:rsidRPr="0053017B">
              <w:rPr>
                <w:color w:val="000000"/>
                <w:sz w:val="16"/>
                <w:szCs w:val="16"/>
              </w:rPr>
              <w:br/>
              <w:t>(20.13)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35A41" w14:textId="327D07C9" w:rsidR="0053017B" w:rsidRPr="0053017B" w:rsidRDefault="0053017B" w:rsidP="005301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5.138</w:t>
            </w:r>
            <w:r w:rsidRPr="0053017B">
              <w:rPr>
                <w:color w:val="000000"/>
                <w:sz w:val="16"/>
                <w:szCs w:val="16"/>
              </w:rPr>
              <w:br/>
              <w:t>(18.53)</w:t>
            </w:r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2A2230" w14:textId="01A08968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5.056</w:t>
            </w:r>
            <w:r w:rsidRPr="0053017B">
              <w:rPr>
                <w:color w:val="000000"/>
                <w:sz w:val="16"/>
                <w:szCs w:val="16"/>
              </w:rPr>
              <w:br/>
              <w:t>(43.48)</w:t>
            </w:r>
          </w:p>
        </w:tc>
        <w:tc>
          <w:tcPr>
            <w:tcW w:w="80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7C94" w14:textId="06C41707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4.690</w:t>
            </w:r>
            <w:r w:rsidRPr="0053017B">
              <w:rPr>
                <w:color w:val="000000"/>
                <w:sz w:val="16"/>
                <w:szCs w:val="16"/>
              </w:rPr>
              <w:br/>
              <w:t>(39.91)</w:t>
            </w:r>
          </w:p>
        </w:tc>
      </w:tr>
    </w:tbl>
    <w:p w14:paraId="60A2F2DD" w14:textId="67EBD9ED" w:rsidR="0098567B" w:rsidRPr="0053017B" w:rsidRDefault="0098567B">
      <w:pPr>
        <w:rPr>
          <w:sz w:val="16"/>
          <w:szCs w:val="16"/>
        </w:rPr>
      </w:pPr>
    </w:p>
    <w:p w14:paraId="5E1450D5" w14:textId="4C6DDF42" w:rsidR="0098567B" w:rsidRPr="0053017B" w:rsidRDefault="0098567B">
      <w:pPr>
        <w:rPr>
          <w:sz w:val="16"/>
          <w:szCs w:val="16"/>
        </w:rPr>
      </w:pPr>
    </w:p>
    <w:p w14:paraId="2E1AC5B0" w14:textId="541EBB31" w:rsidR="0098567B" w:rsidRPr="0053017B" w:rsidRDefault="0098567B">
      <w:pPr>
        <w:rPr>
          <w:sz w:val="16"/>
          <w:szCs w:val="16"/>
        </w:rPr>
      </w:pPr>
    </w:p>
    <w:p w14:paraId="3A0020DE" w14:textId="31F9A4DD" w:rsidR="0098567B" w:rsidRPr="0053017B" w:rsidRDefault="0098567B">
      <w:pPr>
        <w:rPr>
          <w:sz w:val="16"/>
          <w:szCs w:val="16"/>
        </w:rPr>
      </w:pPr>
    </w:p>
    <w:p w14:paraId="51367F50" w14:textId="32BEEF6A" w:rsidR="0098567B" w:rsidRPr="0053017B" w:rsidRDefault="0098567B">
      <w:pPr>
        <w:rPr>
          <w:sz w:val="16"/>
          <w:szCs w:val="16"/>
        </w:rPr>
      </w:pPr>
    </w:p>
    <w:p w14:paraId="61F376B2" w14:textId="541D658D" w:rsidR="0098567B" w:rsidRPr="0053017B" w:rsidRDefault="0098567B">
      <w:pPr>
        <w:rPr>
          <w:sz w:val="16"/>
          <w:szCs w:val="16"/>
        </w:rPr>
      </w:pPr>
    </w:p>
    <w:p w14:paraId="06CDB8BA" w14:textId="1D347DA1" w:rsidR="0098567B" w:rsidRPr="0053017B" w:rsidRDefault="0098567B">
      <w:pPr>
        <w:rPr>
          <w:sz w:val="16"/>
          <w:szCs w:val="16"/>
        </w:rPr>
      </w:pPr>
    </w:p>
    <w:p w14:paraId="01C45CF6" w14:textId="652F0A2E" w:rsidR="0098567B" w:rsidRPr="0053017B" w:rsidRDefault="0098567B">
      <w:pPr>
        <w:rPr>
          <w:sz w:val="16"/>
          <w:szCs w:val="16"/>
        </w:rPr>
      </w:pPr>
    </w:p>
    <w:p w14:paraId="58A6651F" w14:textId="02824203" w:rsidR="0098567B" w:rsidRPr="0053017B" w:rsidRDefault="0098567B">
      <w:pPr>
        <w:rPr>
          <w:sz w:val="16"/>
          <w:szCs w:val="16"/>
        </w:rPr>
      </w:pPr>
    </w:p>
    <w:p w14:paraId="5A2B2835" w14:textId="5A7858E8" w:rsidR="0098567B" w:rsidRPr="0053017B" w:rsidRDefault="0098567B">
      <w:pPr>
        <w:rPr>
          <w:sz w:val="16"/>
          <w:szCs w:val="16"/>
        </w:rPr>
      </w:pPr>
    </w:p>
    <w:p w14:paraId="55F7AB40" w14:textId="77777777" w:rsidR="004C10E2" w:rsidRPr="0053017B" w:rsidRDefault="004C10E2">
      <w:pPr>
        <w:rPr>
          <w:sz w:val="16"/>
          <w:szCs w:val="16"/>
        </w:rPr>
      </w:pPr>
    </w:p>
    <w:p w14:paraId="09F97393" w14:textId="1689399D" w:rsidR="0098567B" w:rsidRDefault="0098567B">
      <w:pPr>
        <w:rPr>
          <w:sz w:val="16"/>
          <w:szCs w:val="16"/>
        </w:rPr>
      </w:pPr>
    </w:p>
    <w:p w14:paraId="2973EC37" w14:textId="5F39CBF3" w:rsidR="0053017B" w:rsidRDefault="0053017B">
      <w:pPr>
        <w:rPr>
          <w:sz w:val="16"/>
          <w:szCs w:val="16"/>
        </w:rPr>
      </w:pPr>
    </w:p>
    <w:p w14:paraId="47521E8A" w14:textId="77777777" w:rsidR="0053017B" w:rsidRPr="0053017B" w:rsidRDefault="0053017B">
      <w:pPr>
        <w:rPr>
          <w:sz w:val="16"/>
          <w:szCs w:val="16"/>
        </w:rPr>
      </w:pPr>
    </w:p>
    <w:p w14:paraId="6CCB0825" w14:textId="44046DF3" w:rsidR="0098567B" w:rsidRPr="0053017B" w:rsidRDefault="0098567B">
      <w:pPr>
        <w:rPr>
          <w:sz w:val="16"/>
          <w:szCs w:val="16"/>
        </w:rPr>
      </w:pPr>
    </w:p>
    <w:p w14:paraId="55B72E53" w14:textId="77777777" w:rsidR="003D51F1" w:rsidRDefault="003D51F1" w:rsidP="0098567B">
      <w:pPr>
        <w:rPr>
          <w:b/>
          <w:bCs/>
        </w:rPr>
      </w:pPr>
    </w:p>
    <w:p w14:paraId="11B29A24" w14:textId="7E9F85DC" w:rsidR="0098567B" w:rsidRPr="003D51F1" w:rsidRDefault="0098567B" w:rsidP="0098567B">
      <w:pPr>
        <w:rPr>
          <w:b/>
        </w:rPr>
      </w:pPr>
      <w:r w:rsidRPr="003D51F1">
        <w:rPr>
          <w:b/>
          <w:bCs/>
        </w:rPr>
        <w:lastRenderedPageBreak/>
        <w:t>Table 3</w:t>
      </w:r>
      <w:r w:rsidR="003D51F1" w:rsidRPr="003D51F1">
        <w:rPr>
          <w:b/>
        </w:rPr>
        <w:t>.</w:t>
      </w:r>
      <w:r w:rsidRPr="003D51F1">
        <w:rPr>
          <w:b/>
        </w:rPr>
        <w:t xml:space="preserve"> MDGEV-M2 result for time-use </w:t>
      </w:r>
    </w:p>
    <w:tbl>
      <w:tblPr>
        <w:tblW w:w="506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471"/>
        <w:gridCol w:w="1471"/>
        <w:gridCol w:w="1471"/>
        <w:gridCol w:w="1473"/>
      </w:tblGrid>
      <w:tr w:rsidR="00234459" w:rsidRPr="0053017B" w14:paraId="372770A8" w14:textId="77777777" w:rsidTr="003D51F1">
        <w:trPr>
          <w:trHeight w:val="16"/>
        </w:trPr>
        <w:tc>
          <w:tcPr>
            <w:tcW w:w="1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330A" w14:textId="77777777" w:rsidR="00CC2D42" w:rsidRPr="0053017B" w:rsidRDefault="00CC2D42" w:rsidP="00BC0090">
            <w:pPr>
              <w:spacing w:beforeLines="20" w:before="48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E232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Coefficient estimates (t-stats)</w:t>
            </w:r>
          </w:p>
        </w:tc>
      </w:tr>
      <w:tr w:rsidR="00BC0090" w:rsidRPr="0053017B" w14:paraId="428B4B61" w14:textId="77777777" w:rsidTr="003D51F1">
        <w:trPr>
          <w:trHeight w:val="16"/>
        </w:trPr>
        <w:tc>
          <w:tcPr>
            <w:tcW w:w="177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9A45C" w14:textId="77777777" w:rsidR="00CC2D42" w:rsidRPr="0053017B" w:rsidRDefault="00CC2D42" w:rsidP="0098567B">
            <w:pPr>
              <w:spacing w:beforeLines="20" w:before="4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35AA1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In-home Social</w:t>
            </w:r>
          </w:p>
          <w:p w14:paraId="02789A0D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 (IHS)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83BE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Out-of-home Social </w:t>
            </w:r>
          </w:p>
          <w:p w14:paraId="795CF181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(OHS)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9DEC4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In-home Recreational </w:t>
            </w:r>
          </w:p>
          <w:p w14:paraId="78D3FD9C" w14:textId="77777777" w:rsidR="00CC2D42" w:rsidRPr="0053017B" w:rsidRDefault="00CC2D42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(IHR)</w:t>
            </w:r>
          </w:p>
        </w:tc>
        <w:tc>
          <w:tcPr>
            <w:tcW w:w="80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9939" w14:textId="77777777" w:rsidR="00CC2D42" w:rsidRPr="0053017B" w:rsidRDefault="005301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Out-of-home Recreational</w:t>
            </w:r>
          </w:p>
          <w:p w14:paraId="004A6EDA" w14:textId="60563363" w:rsidR="0053017B" w:rsidRPr="0053017B" w:rsidRDefault="0053017B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(OHR)</w:t>
            </w:r>
          </w:p>
        </w:tc>
      </w:tr>
      <w:tr w:rsidR="00BC0090" w:rsidRPr="0053017B" w14:paraId="4B76D0F0" w14:textId="77777777" w:rsidTr="003D51F1">
        <w:trPr>
          <w:trHeight w:val="16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4D7AC31" w14:textId="77777777" w:rsidR="00CC2D42" w:rsidRPr="0053017B" w:rsidRDefault="00CC2D42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sociodemographic</w:t>
            </w: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F5C7DE" w14:textId="77777777" w:rsidR="00CC2D42" w:rsidRPr="0053017B" w:rsidRDefault="00CC2D42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015110" w14:textId="77777777" w:rsidR="00CC2D42" w:rsidRPr="0053017B" w:rsidRDefault="00CC2D42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8F9C3F" w14:textId="77777777" w:rsidR="00CC2D42" w:rsidRPr="0053017B" w:rsidRDefault="00CC2D42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9D0A9" w14:textId="77777777" w:rsidR="00CC2D42" w:rsidRPr="0053017B" w:rsidRDefault="00CC2D42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16A9ABBB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3A7675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0-4 years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DF363A" w14:textId="2CA2A6AD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0331A" w14:textId="76E0FB95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0.311</w:t>
            </w:r>
            <w:r w:rsidRPr="0053017B">
              <w:rPr>
                <w:color w:val="000000"/>
                <w:sz w:val="16"/>
                <w:szCs w:val="16"/>
              </w:rPr>
              <w:br/>
              <w:t>(3.01)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532BB" w14:textId="302080EF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F1F2" w14:textId="69FF29C3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7F744719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2DDE1C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5-15 years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7BFD" w14:textId="0CB5ECF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76C01" w14:textId="3A50D271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-0.161</w:t>
            </w:r>
            <w:r w:rsidRPr="0053017B">
              <w:rPr>
                <w:color w:val="000000"/>
                <w:sz w:val="16"/>
                <w:szCs w:val="16"/>
              </w:rPr>
              <w:br/>
              <w:t>(-2.02)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574D11" w14:textId="49A6058D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2B77" w14:textId="012FDD86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214C53AF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D8863D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adults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AB40" w14:textId="2452155A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908EF7" w14:textId="7C09F5F5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BF7593" w14:textId="252DC2A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0.313</w:t>
            </w:r>
            <w:r w:rsidRPr="0053017B">
              <w:rPr>
                <w:color w:val="000000"/>
                <w:sz w:val="16"/>
                <w:szCs w:val="16"/>
              </w:rPr>
              <w:br/>
              <w:t>(4.23)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5128" w14:textId="679198FF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05CC3384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33267C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household vehicles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582895" w14:textId="460F458A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A530" w14:textId="52EB9C0B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C7DD15" w14:textId="33CE34D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-0.191</w:t>
            </w:r>
            <w:r w:rsidRPr="0053017B">
              <w:rPr>
                <w:color w:val="000000"/>
                <w:sz w:val="16"/>
                <w:szCs w:val="16"/>
              </w:rPr>
              <w:br/>
              <w:t>(-3.20)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5C05" w14:textId="08CD72E6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71F9A147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E100A2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bicycles in the household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E20ABD" w14:textId="704A44C2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BDDE" w14:textId="6C3CB598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B2E3" w14:textId="700F7071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A1B716" w14:textId="1B59925E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0.092</w:t>
            </w:r>
            <w:r w:rsidRPr="0053017B">
              <w:rPr>
                <w:color w:val="000000"/>
                <w:sz w:val="16"/>
                <w:szCs w:val="16"/>
              </w:rPr>
              <w:br/>
              <w:t>(3.54)</w:t>
            </w:r>
          </w:p>
        </w:tc>
      </w:tr>
      <w:tr w:rsidR="00BC0090" w:rsidRPr="0053017B" w14:paraId="4D064DF9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0AD1C47" w14:textId="6F790E86" w:rsidR="00CC2D42" w:rsidRPr="0053017B" w:rsidRDefault="00CC2D42" w:rsidP="00CC2D42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Household income (Base: &gt;$60,000/</w:t>
            </w:r>
            <w:proofErr w:type="spellStart"/>
            <w:r w:rsidRPr="0053017B">
              <w:rPr>
                <w:i/>
                <w:iCs/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29074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50CA8FA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BB5BCE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DD7A2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241D4A84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EA276C" w14:textId="122F2BDC" w:rsidR="00CC2D42" w:rsidRPr="0053017B" w:rsidRDefault="00CC2D42" w:rsidP="00CC2D42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less than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052C" w14:textId="279BD52E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1F88" w14:textId="204DFD8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5C873D" w14:textId="6B04309B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0.677</w:t>
            </w:r>
            <w:r w:rsidRPr="0053017B">
              <w:rPr>
                <w:color w:val="000000"/>
                <w:sz w:val="16"/>
                <w:szCs w:val="16"/>
              </w:rPr>
              <w:br/>
              <w:t>(4.74)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BD100B" w14:textId="1AC9A13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5140D311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C07F99" w14:textId="71B772E5" w:rsidR="00CC2D42" w:rsidRPr="0053017B" w:rsidRDefault="00CC2D42" w:rsidP="00CC2D42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color w:val="000000"/>
                <w:sz w:val="16"/>
                <w:szCs w:val="16"/>
              </w:rPr>
              <w:t>-$60,000/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DBA8" w14:textId="728F917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BC62" w14:textId="08CCC37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85DB4A" w14:textId="3273BDD1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0.265</w:t>
            </w:r>
            <w:r w:rsidRPr="0053017B">
              <w:rPr>
                <w:color w:val="000000"/>
                <w:sz w:val="16"/>
                <w:szCs w:val="16"/>
              </w:rPr>
              <w:br/>
              <w:t>(2.39)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57A2" w14:textId="1D45D1FF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43E473CD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EEE1EA0" w14:textId="77777777" w:rsidR="00CC2D42" w:rsidRPr="0053017B" w:rsidRDefault="00CC2D42" w:rsidP="00CC2D42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location attribute</w:t>
            </w: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19A5BC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F7ED53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83C53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3EAE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5B2D560F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3B4A1A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Land-use mix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9DFD" w14:textId="6108FF93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C4E2" w14:textId="31418B5C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88E100" w14:textId="3A8C23E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0.685</w:t>
            </w:r>
            <w:r w:rsidRPr="0053017B">
              <w:rPr>
                <w:color w:val="000000"/>
                <w:sz w:val="16"/>
                <w:szCs w:val="16"/>
              </w:rPr>
              <w:br/>
              <w:t>(2.59)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2CA11B" w14:textId="2D4A732B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-0.581</w:t>
            </w:r>
            <w:r w:rsidRPr="0053017B">
              <w:rPr>
                <w:color w:val="000000"/>
                <w:sz w:val="16"/>
                <w:szCs w:val="16"/>
              </w:rPr>
              <w:br/>
              <w:t>(-2.10)</w:t>
            </w:r>
          </w:p>
        </w:tc>
      </w:tr>
      <w:tr w:rsidR="00BC0090" w:rsidRPr="0053017B" w14:paraId="3954C0B6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54B61B3" w14:textId="77777777" w:rsidR="00CC2D42" w:rsidRPr="0053017B" w:rsidRDefault="00CC2D42" w:rsidP="00CC2D42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Individual characteristics </w:t>
            </w: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F01194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DF36D9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482C1A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0B24B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4F2B6D98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71DB51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53B2" w14:textId="7CB2641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A004" w14:textId="62B6D09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04C394" w14:textId="77777777" w:rsidR="0098567B" w:rsidRPr="0053017B" w:rsidRDefault="0098567B" w:rsidP="009856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-0.331</w:t>
            </w:r>
            <w:r w:rsidRPr="0053017B">
              <w:rPr>
                <w:color w:val="000000"/>
                <w:sz w:val="16"/>
                <w:szCs w:val="16"/>
              </w:rPr>
              <w:br/>
              <w:t>(-3.66)</w:t>
            </w:r>
          </w:p>
          <w:p w14:paraId="17938FD8" w14:textId="1A6D5C5E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02A0" w14:textId="707D535E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2CBE3297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0184645" w14:textId="77777777" w:rsidR="00CC2D42" w:rsidRPr="0053017B" w:rsidRDefault="00CC2D42" w:rsidP="00CC2D42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Age of individual (Base: Less than 50 years)</w:t>
            </w: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4CAE0A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BDA1D4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626F1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DF2B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4DFBBFB1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A786A7" w14:textId="77777777" w:rsidR="00CC2D42" w:rsidRPr="0053017B" w:rsidRDefault="00CC2D42" w:rsidP="00CC2D42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 xml:space="preserve">Age 50-65 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6633" w14:textId="5448FE58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687A" w14:textId="0F52498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E1C5" w14:textId="62DB14BC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4F5850" w14:textId="09B74A9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-0.248</w:t>
            </w:r>
            <w:r w:rsidRPr="0053017B">
              <w:rPr>
                <w:color w:val="000000"/>
                <w:sz w:val="16"/>
                <w:szCs w:val="16"/>
              </w:rPr>
              <w:br/>
              <w:t>(-2.13)</w:t>
            </w:r>
          </w:p>
        </w:tc>
      </w:tr>
      <w:tr w:rsidR="00234459" w:rsidRPr="0053017B" w14:paraId="5A148D73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F5BFD8" w14:textId="77777777" w:rsidR="00CC2D42" w:rsidRPr="0053017B" w:rsidRDefault="00CC2D42" w:rsidP="00CC2D42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Age greater than 65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CD9370" w14:textId="400472A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9E24F3" w14:textId="05AF369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FC6261" w14:textId="2DCD914D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0.662</w:t>
            </w:r>
            <w:r w:rsidRPr="0053017B">
              <w:rPr>
                <w:color w:val="000000"/>
                <w:sz w:val="16"/>
                <w:szCs w:val="16"/>
              </w:rPr>
              <w:br/>
              <w:t>(3.61)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5716DA" w14:textId="424C000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-0.378</w:t>
            </w:r>
            <w:r w:rsidRPr="0053017B">
              <w:rPr>
                <w:color w:val="000000"/>
                <w:sz w:val="16"/>
                <w:szCs w:val="16"/>
              </w:rPr>
              <w:br/>
              <w:t>(-2.05)</w:t>
            </w:r>
          </w:p>
        </w:tc>
      </w:tr>
      <w:tr w:rsidR="00234459" w:rsidRPr="0053017B" w14:paraId="49119875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61834FF7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CD5EF6" w14:textId="56DCE23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-0.512</w:t>
            </w:r>
            <w:r w:rsidRPr="0053017B">
              <w:rPr>
                <w:color w:val="000000"/>
                <w:sz w:val="16"/>
                <w:szCs w:val="16"/>
              </w:rPr>
              <w:br/>
              <w:t>(-2.38)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D856" w14:textId="72DED475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3454" w14:textId="69897819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7998" w14:textId="59D150FD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64D9E4A7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128AFC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AE27" w14:textId="09F160BD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A7E862" w14:textId="0C18DE7F" w:rsidR="00CC2D42" w:rsidRPr="0053017B" w:rsidRDefault="00CC2D42" w:rsidP="00CC2D42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0.606</w:t>
            </w:r>
            <w:r w:rsidRPr="0053017B">
              <w:rPr>
                <w:color w:val="000000"/>
                <w:sz w:val="16"/>
                <w:szCs w:val="16"/>
              </w:rPr>
              <w:br/>
              <w:t>(2.78)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8AC5C0" w14:textId="311C6B9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41E6" w14:textId="2A57E482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6CBCCC07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625BB2E" w14:textId="77777777" w:rsidR="00CC2D42" w:rsidRPr="0053017B" w:rsidRDefault="00CC2D42" w:rsidP="00CC2D42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Day and seasonal effects</w:t>
            </w: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8A8564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2C1137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9D3430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E7DAAC" w14:textId="77777777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751573F7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EC16B1" w14:textId="77777777" w:rsidR="00CC2D42" w:rsidRPr="0053017B" w:rsidRDefault="00CC2D42" w:rsidP="00CC2D42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385F" w14:textId="1C048EEB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929DEF" w14:textId="75EBA110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1A0BD9" w14:textId="6B8EDEE4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0.372</w:t>
            </w:r>
            <w:r w:rsidRPr="0053017B">
              <w:rPr>
                <w:color w:val="000000"/>
                <w:sz w:val="16"/>
                <w:szCs w:val="16"/>
              </w:rPr>
              <w:br/>
              <w:t>(4.12)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77E6" w14:textId="6309C93C" w:rsidR="00CC2D42" w:rsidRPr="0053017B" w:rsidRDefault="00CC2D42" w:rsidP="00CC2D42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50223476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30EBA86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Winter (Base: Summer and Spring)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1680D1" w14:textId="33844D3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64E04" w14:textId="7592D1BA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0.349</w:t>
            </w:r>
            <w:r w:rsidRPr="0053017B">
              <w:rPr>
                <w:color w:val="000000"/>
                <w:sz w:val="16"/>
                <w:szCs w:val="16"/>
              </w:rPr>
              <w:br/>
              <w:t>(1.93)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A6BF" w14:textId="1C84C6DB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2A483D" w14:textId="2CCD83D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-0.390</w:t>
            </w:r>
            <w:r w:rsidRPr="0053017B">
              <w:rPr>
                <w:color w:val="000000"/>
                <w:sz w:val="16"/>
                <w:szCs w:val="16"/>
              </w:rPr>
              <w:br/>
              <w:t>(-2.06)</w:t>
            </w:r>
          </w:p>
        </w:tc>
      </w:tr>
      <w:tr w:rsidR="00234459" w:rsidRPr="0053017B" w14:paraId="1094F9C5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4366B6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Fall (Base: Summer and Spring)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C837C5" w14:textId="30045F6A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70BB" w14:textId="32CD43B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B2FE" w14:textId="07AAC38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F405F3" w14:textId="3D1AFC69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-0.280</w:t>
            </w:r>
            <w:r w:rsidRPr="0053017B">
              <w:rPr>
                <w:color w:val="000000"/>
                <w:sz w:val="16"/>
                <w:szCs w:val="16"/>
              </w:rPr>
              <w:br/>
              <w:t>(-2.52)</w:t>
            </w:r>
          </w:p>
        </w:tc>
      </w:tr>
      <w:tr w:rsidR="0098567B" w:rsidRPr="0053017B" w14:paraId="4F8A7FCC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EC0C6" w14:textId="77777777" w:rsidR="0098567B" w:rsidRPr="0053017B" w:rsidRDefault="0098567B" w:rsidP="0085751D">
            <w:pPr>
              <w:spacing w:beforeLines="20" w:before="48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Baseline preference constant</w:t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B63F1DB" w14:textId="77777777" w:rsidR="0085751D" w:rsidRDefault="00F62842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-2.422</w:t>
            </w:r>
          </w:p>
          <w:p w14:paraId="08764D57" w14:textId="291B3F03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 w:rsidR="00F62842">
              <w:rPr>
                <w:color w:val="000000"/>
                <w:sz w:val="16"/>
                <w:szCs w:val="16"/>
              </w:rPr>
              <w:t>-14.81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D22853" w14:textId="77777777" w:rsidR="0085751D" w:rsidRDefault="00F62842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-1.223</w:t>
            </w:r>
          </w:p>
          <w:p w14:paraId="3D81BB2D" w14:textId="46D60D0C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-14.24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FEF9F5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-1.306</w:t>
            </w:r>
          </w:p>
          <w:p w14:paraId="34F68C82" w14:textId="040AD446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-6.42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C346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-0.557</w:t>
            </w:r>
          </w:p>
          <w:p w14:paraId="717924ED" w14:textId="2E22D6A5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-3.79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BC0090" w:rsidRPr="0053017B" w14:paraId="509A0542" w14:textId="77777777" w:rsidTr="003D51F1">
        <w:trPr>
          <w:trHeight w:val="16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559DF0" w14:textId="77777777" w:rsidR="00BC0090" w:rsidRPr="0053017B" w:rsidRDefault="00BC0090" w:rsidP="00BC0090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Satiation effects</w:t>
            </w: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98B815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DAEACD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46E86E6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A09E2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34459" w:rsidRPr="0053017B" w14:paraId="2C4F1DFA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57BFA4A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size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3DDDFF" w14:textId="590683CC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7534" w14:textId="69FB13A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-0.157</w:t>
            </w:r>
            <w:r w:rsidRPr="0053017B">
              <w:rPr>
                <w:color w:val="000000"/>
                <w:sz w:val="16"/>
                <w:szCs w:val="16"/>
              </w:rPr>
              <w:br/>
              <w:t>(-1.81)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04E9" w14:textId="602DF91C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B74140" w14:textId="5EBA824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34459" w:rsidRPr="0053017B" w14:paraId="516C8970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23DBE9C" w14:textId="77777777" w:rsidR="00BC0090" w:rsidRPr="0053017B" w:rsidRDefault="00BC0090" w:rsidP="00BC0090">
            <w:pPr>
              <w:spacing w:beforeLines="20" w:before="48"/>
              <w:ind w:left="17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C648C1" w14:textId="01B17DB3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E51C" w14:textId="112FED8F" w:rsidR="00BC0090" w:rsidRPr="0053017B" w:rsidRDefault="00BC0090" w:rsidP="00BC0090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-0.361</w:t>
            </w:r>
            <w:r w:rsidRPr="0053017B">
              <w:rPr>
                <w:color w:val="000000"/>
                <w:sz w:val="16"/>
                <w:szCs w:val="16"/>
              </w:rPr>
              <w:br/>
              <w:t>(-1.53)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4A94" w14:textId="76B93CE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7CB65B" w14:textId="3B622C01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17B" w:rsidRPr="0053017B" w14:paraId="091F84C3" w14:textId="77777777" w:rsidTr="003D51F1">
        <w:trPr>
          <w:trHeight w:val="16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EDF698" w14:textId="5CAA70AD" w:rsidR="0053017B" w:rsidRPr="0053017B" w:rsidRDefault="0053017B" w:rsidP="005301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Satiation constant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D8D7" w14:textId="11B181A1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4.932</w:t>
            </w:r>
            <w:r w:rsidRPr="0053017B">
              <w:rPr>
                <w:color w:val="000000"/>
                <w:sz w:val="16"/>
                <w:szCs w:val="16"/>
              </w:rPr>
              <w:br/>
              <w:t>(20.39)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B615" w14:textId="61C6BCBA" w:rsidR="0053017B" w:rsidRPr="0053017B" w:rsidRDefault="0053017B" w:rsidP="005301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5.120</w:t>
            </w:r>
            <w:r w:rsidRPr="0053017B">
              <w:rPr>
                <w:color w:val="000000"/>
                <w:sz w:val="16"/>
                <w:szCs w:val="16"/>
              </w:rPr>
              <w:br/>
              <w:t>(18.76)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EE6A" w14:textId="2043111A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5.032</w:t>
            </w:r>
            <w:r w:rsidRPr="0053017B">
              <w:rPr>
                <w:color w:val="000000"/>
                <w:sz w:val="16"/>
                <w:szCs w:val="16"/>
              </w:rPr>
              <w:br/>
              <w:t>(43.53)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277C" w14:textId="47F3CAA4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4.663</w:t>
            </w:r>
            <w:r w:rsidRPr="0053017B">
              <w:rPr>
                <w:color w:val="000000"/>
                <w:sz w:val="16"/>
                <w:szCs w:val="16"/>
              </w:rPr>
              <w:br/>
              <w:t>(40.49)</w:t>
            </w:r>
          </w:p>
        </w:tc>
      </w:tr>
    </w:tbl>
    <w:p w14:paraId="4A5649AB" w14:textId="11A9B9D6" w:rsidR="00234459" w:rsidRPr="0053017B" w:rsidRDefault="00234459">
      <w:pPr>
        <w:rPr>
          <w:sz w:val="16"/>
          <w:szCs w:val="16"/>
        </w:rPr>
      </w:pPr>
    </w:p>
    <w:p w14:paraId="374AF101" w14:textId="510C77EC" w:rsidR="00234459" w:rsidRPr="0053017B" w:rsidRDefault="00234459">
      <w:pPr>
        <w:rPr>
          <w:sz w:val="16"/>
          <w:szCs w:val="16"/>
        </w:rPr>
      </w:pPr>
    </w:p>
    <w:p w14:paraId="66617A4A" w14:textId="449D55C1" w:rsidR="00234459" w:rsidRPr="0053017B" w:rsidRDefault="00234459">
      <w:pPr>
        <w:rPr>
          <w:sz w:val="16"/>
          <w:szCs w:val="16"/>
        </w:rPr>
      </w:pPr>
    </w:p>
    <w:p w14:paraId="62EFA407" w14:textId="1E74955C" w:rsidR="00234459" w:rsidRPr="0053017B" w:rsidRDefault="00234459">
      <w:pPr>
        <w:rPr>
          <w:sz w:val="16"/>
          <w:szCs w:val="16"/>
        </w:rPr>
      </w:pPr>
    </w:p>
    <w:p w14:paraId="7992A4B7" w14:textId="09C5E676" w:rsidR="00234459" w:rsidRPr="0053017B" w:rsidRDefault="00234459">
      <w:pPr>
        <w:rPr>
          <w:sz w:val="16"/>
          <w:szCs w:val="16"/>
        </w:rPr>
      </w:pPr>
    </w:p>
    <w:p w14:paraId="0826F897" w14:textId="5A1B636A" w:rsidR="00234459" w:rsidRPr="0053017B" w:rsidRDefault="00234459">
      <w:pPr>
        <w:rPr>
          <w:sz w:val="16"/>
          <w:szCs w:val="16"/>
        </w:rPr>
      </w:pPr>
    </w:p>
    <w:p w14:paraId="67C1B9F0" w14:textId="65FE55AC" w:rsidR="00234459" w:rsidRPr="0053017B" w:rsidRDefault="00234459">
      <w:pPr>
        <w:rPr>
          <w:sz w:val="16"/>
          <w:szCs w:val="16"/>
        </w:rPr>
      </w:pPr>
    </w:p>
    <w:p w14:paraId="69299939" w14:textId="77777777" w:rsidR="0053017B" w:rsidRPr="0053017B" w:rsidRDefault="0053017B">
      <w:pPr>
        <w:rPr>
          <w:sz w:val="16"/>
          <w:szCs w:val="16"/>
        </w:rPr>
      </w:pPr>
    </w:p>
    <w:p w14:paraId="42EE7922" w14:textId="51A9D62E" w:rsidR="00234459" w:rsidRPr="0053017B" w:rsidRDefault="00234459">
      <w:pPr>
        <w:rPr>
          <w:sz w:val="16"/>
          <w:szCs w:val="16"/>
        </w:rPr>
      </w:pPr>
    </w:p>
    <w:p w14:paraId="7B8A91D4" w14:textId="346A783D" w:rsidR="00234459" w:rsidRDefault="00234459">
      <w:pPr>
        <w:rPr>
          <w:sz w:val="16"/>
          <w:szCs w:val="16"/>
        </w:rPr>
      </w:pPr>
    </w:p>
    <w:p w14:paraId="73938969" w14:textId="77777777" w:rsidR="0053017B" w:rsidRPr="0053017B" w:rsidRDefault="0053017B">
      <w:pPr>
        <w:rPr>
          <w:sz w:val="16"/>
          <w:szCs w:val="16"/>
        </w:rPr>
      </w:pPr>
    </w:p>
    <w:p w14:paraId="7FBC714D" w14:textId="77777777" w:rsidR="004C10E2" w:rsidRPr="0053017B" w:rsidRDefault="004C10E2">
      <w:pPr>
        <w:rPr>
          <w:sz w:val="16"/>
          <w:szCs w:val="16"/>
        </w:rPr>
      </w:pPr>
    </w:p>
    <w:p w14:paraId="17D4E9AF" w14:textId="0D40BA24" w:rsidR="00234459" w:rsidRDefault="00234459">
      <w:pPr>
        <w:rPr>
          <w:sz w:val="16"/>
          <w:szCs w:val="16"/>
        </w:rPr>
      </w:pPr>
    </w:p>
    <w:p w14:paraId="0731AFE1" w14:textId="77777777" w:rsidR="003D51F1" w:rsidRPr="0053017B" w:rsidRDefault="003D51F1">
      <w:pPr>
        <w:rPr>
          <w:sz w:val="16"/>
          <w:szCs w:val="16"/>
        </w:rPr>
      </w:pPr>
      <w:bookmarkStart w:id="0" w:name="_GoBack"/>
      <w:bookmarkEnd w:id="0"/>
    </w:p>
    <w:p w14:paraId="315306AA" w14:textId="116125D1" w:rsidR="0098567B" w:rsidRPr="003D51F1" w:rsidRDefault="0098567B" w:rsidP="0098567B">
      <w:pPr>
        <w:rPr>
          <w:b/>
        </w:rPr>
      </w:pPr>
      <w:r w:rsidRPr="003D51F1">
        <w:rPr>
          <w:b/>
          <w:bCs/>
        </w:rPr>
        <w:lastRenderedPageBreak/>
        <w:t>Table 4</w:t>
      </w:r>
      <w:r w:rsidR="003D51F1" w:rsidRPr="003D51F1">
        <w:rPr>
          <w:b/>
        </w:rPr>
        <w:t>.</w:t>
      </w:r>
      <w:r w:rsidRPr="003D51F1">
        <w:rPr>
          <w:b/>
        </w:rPr>
        <w:t xml:space="preserve"> MDGEV-M3 result for time-use </w:t>
      </w:r>
    </w:p>
    <w:tbl>
      <w:tblPr>
        <w:tblW w:w="512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492"/>
        <w:gridCol w:w="1492"/>
        <w:gridCol w:w="1492"/>
        <w:gridCol w:w="1507"/>
      </w:tblGrid>
      <w:tr w:rsidR="00234459" w:rsidRPr="0053017B" w14:paraId="1BD321A1" w14:textId="77777777" w:rsidTr="003D51F1">
        <w:trPr>
          <w:trHeight w:val="17"/>
        </w:trPr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01AE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24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27BB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Coefficient estimates (t-stats)</w:t>
            </w:r>
          </w:p>
        </w:tc>
      </w:tr>
      <w:tr w:rsidR="00BC0090" w:rsidRPr="0053017B" w14:paraId="4716DA7E" w14:textId="77777777" w:rsidTr="003D51F1">
        <w:trPr>
          <w:trHeight w:val="17"/>
        </w:trPr>
        <w:tc>
          <w:tcPr>
            <w:tcW w:w="176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BDD829" w14:textId="77777777" w:rsidR="00BC0090" w:rsidRPr="0053017B" w:rsidRDefault="00BC0090" w:rsidP="0098567B">
            <w:pPr>
              <w:spacing w:beforeLines="20" w:before="4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A58FD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In-home Social</w:t>
            </w:r>
          </w:p>
          <w:p w14:paraId="58D4AF4F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 (IHS)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5BE3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Out-of-home Social </w:t>
            </w:r>
          </w:p>
          <w:p w14:paraId="76100CC5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(OHS)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6E4C4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In-home Recreational </w:t>
            </w:r>
          </w:p>
          <w:p w14:paraId="49430F24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(IHR)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AD0C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Out-of-home Recreational</w:t>
            </w:r>
          </w:p>
          <w:p w14:paraId="5E037E73" w14:textId="77777777" w:rsidR="00BC0090" w:rsidRPr="0053017B" w:rsidRDefault="00BC0090" w:rsidP="0098567B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(OHR)</w:t>
            </w:r>
          </w:p>
        </w:tc>
      </w:tr>
      <w:tr w:rsidR="00BC0090" w:rsidRPr="0053017B" w14:paraId="7DD010A7" w14:textId="77777777" w:rsidTr="003D51F1">
        <w:trPr>
          <w:trHeight w:val="1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2C8F002" w14:textId="77777777" w:rsidR="00BC0090" w:rsidRPr="0053017B" w:rsidRDefault="00BC0090" w:rsidP="0098567B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sociodemographic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AC6D93" w14:textId="77777777" w:rsidR="00BC0090" w:rsidRPr="0053017B" w:rsidRDefault="00BC0090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F442A5" w14:textId="77777777" w:rsidR="00BC0090" w:rsidRPr="0053017B" w:rsidRDefault="00BC0090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AD8E29" w14:textId="77777777" w:rsidR="00BC0090" w:rsidRPr="0053017B" w:rsidRDefault="00BC0090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379B0" w14:textId="77777777" w:rsidR="00BC0090" w:rsidRPr="0053017B" w:rsidRDefault="00BC0090" w:rsidP="009856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12835F5F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1BCDF4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0-4 years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8EA12" w14:textId="7D02D4B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8ABFA" w14:textId="70A76D75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0.326</w:t>
            </w:r>
            <w:r w:rsidRPr="0053017B">
              <w:rPr>
                <w:color w:val="000000"/>
                <w:sz w:val="16"/>
                <w:szCs w:val="16"/>
              </w:rPr>
              <w:br/>
              <w:t>(3.13)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A5DFB" w14:textId="621F20C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1696" w14:textId="5F3A700D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57CEBD6C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EE820C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5-15 years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EB96" w14:textId="6E795DC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DC28A" w14:textId="410FAD0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-0.174</w:t>
            </w:r>
            <w:r w:rsidRPr="0053017B">
              <w:rPr>
                <w:color w:val="000000"/>
                <w:sz w:val="16"/>
                <w:szCs w:val="16"/>
              </w:rPr>
              <w:br/>
              <w:t>(-2.17)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D1B4D" w14:textId="116DCAA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136B" w14:textId="3C0310E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0FCDBDF8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45C901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adults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ED00" w14:textId="57BE13B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CF757" w14:textId="320719B1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96C04" w14:textId="5571565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0.259</w:t>
            </w:r>
            <w:r w:rsidRPr="0053017B">
              <w:rPr>
                <w:color w:val="000000"/>
                <w:sz w:val="16"/>
                <w:szCs w:val="16"/>
              </w:rPr>
              <w:br/>
              <w:t>(3.14)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C41F" w14:textId="780A4CE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53B17C41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FD8B5D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household vehicles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8586F" w14:textId="3E35191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7883" w14:textId="160FE21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CF96D" w14:textId="7A62682B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-0.192</w:t>
            </w:r>
            <w:r w:rsidRPr="0053017B">
              <w:rPr>
                <w:color w:val="000000"/>
                <w:sz w:val="16"/>
                <w:szCs w:val="16"/>
              </w:rPr>
              <w:br/>
              <w:t>(-3.09)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C182" w14:textId="2C43409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36B010EA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F8B642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bicycles in the household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EA5B" w14:textId="2B10D9C3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5983" w14:textId="407ED493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AFC3" w14:textId="5CADD0DC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89604" w14:textId="1332706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0.080</w:t>
            </w:r>
            <w:r w:rsidRPr="0053017B">
              <w:rPr>
                <w:color w:val="000000"/>
                <w:sz w:val="16"/>
                <w:szCs w:val="16"/>
              </w:rPr>
              <w:br/>
              <w:t>(2.98)</w:t>
            </w:r>
          </w:p>
        </w:tc>
      </w:tr>
      <w:tr w:rsidR="00BC0090" w:rsidRPr="0053017B" w14:paraId="31E6F68D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B85A56B" w14:textId="315556AF" w:rsidR="00BC0090" w:rsidRPr="0053017B" w:rsidRDefault="00BC0090" w:rsidP="00BC0090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Household income (Base: &gt;$60,000/</w:t>
            </w:r>
            <w:proofErr w:type="spellStart"/>
            <w:r w:rsidRPr="0053017B">
              <w:rPr>
                <w:i/>
                <w:iCs/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7CD7D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032987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5CCFEC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16D33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44B5ECC6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8D3B78" w14:textId="31EB468D" w:rsidR="00BC0090" w:rsidRPr="0053017B" w:rsidRDefault="00BC0090" w:rsidP="00BC0090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less than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1F92" w14:textId="07AE2F6D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E79F" w14:textId="405E2A29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4B8D1" w14:textId="77843E4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0.554</w:t>
            </w:r>
            <w:r w:rsidRPr="0053017B">
              <w:rPr>
                <w:color w:val="000000"/>
                <w:sz w:val="16"/>
                <w:szCs w:val="16"/>
              </w:rPr>
              <w:br/>
              <w:t>(3.62)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32602" w14:textId="2755623D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5334AA57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493DCD" w14:textId="1CE6C0F5" w:rsidR="00BC0090" w:rsidRPr="0053017B" w:rsidRDefault="00BC0090" w:rsidP="00BC0090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color w:val="000000"/>
                <w:sz w:val="16"/>
                <w:szCs w:val="16"/>
              </w:rPr>
              <w:t>-$60,000/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9B18" w14:textId="11A6862B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B558" w14:textId="3C75E87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FD1B4" w14:textId="126372E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0.236</w:t>
            </w:r>
            <w:r w:rsidRPr="0053017B">
              <w:rPr>
                <w:color w:val="000000"/>
                <w:sz w:val="16"/>
                <w:szCs w:val="16"/>
              </w:rPr>
              <w:br/>
              <w:t>(2.00)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ACF9" w14:textId="0C3BA35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7EF46DE0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677BC4D" w14:textId="77777777" w:rsidR="00BC0090" w:rsidRPr="0053017B" w:rsidRDefault="00BC0090" w:rsidP="00BC0090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location attribute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7F90A4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DCC608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A614AC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D663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1F15B552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282962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Land-use mix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4395" w14:textId="19D9DE1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80B2" w14:textId="562ADD9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72E25" w14:textId="4584E37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0.583</w:t>
            </w:r>
            <w:r w:rsidRPr="0053017B">
              <w:rPr>
                <w:color w:val="000000"/>
                <w:sz w:val="16"/>
                <w:szCs w:val="16"/>
              </w:rPr>
              <w:br/>
              <w:t>(2.13)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71F020" w14:textId="16184499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-0.591</w:t>
            </w:r>
            <w:r w:rsidRPr="0053017B">
              <w:rPr>
                <w:color w:val="000000"/>
                <w:sz w:val="16"/>
                <w:szCs w:val="16"/>
              </w:rPr>
              <w:br/>
              <w:t>(-2.08)</w:t>
            </w:r>
          </w:p>
        </w:tc>
      </w:tr>
      <w:tr w:rsidR="00BC0090" w:rsidRPr="0053017B" w14:paraId="6B784E58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ED9DF63" w14:textId="77777777" w:rsidR="00BC0090" w:rsidRPr="0053017B" w:rsidRDefault="00BC0090" w:rsidP="00BC0090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Individual characteristics 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5B8F37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91F7EF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18C8D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9D976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40D87FF9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6274F1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F57A" w14:textId="526A72EB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1E72" w14:textId="58C795CF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6A12D" w14:textId="7BCB0A6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-0.274</w:t>
            </w:r>
            <w:r w:rsidRPr="0053017B">
              <w:rPr>
                <w:color w:val="000000"/>
                <w:sz w:val="16"/>
                <w:szCs w:val="16"/>
              </w:rPr>
              <w:br/>
              <w:t>(-2.91)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2A2A" w14:textId="3759FF75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264C49C4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CB250E4" w14:textId="77777777" w:rsidR="00BC0090" w:rsidRPr="0053017B" w:rsidRDefault="00BC0090" w:rsidP="00BC0090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Age of individual (Base: Less than 50 years)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D62812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CC344D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F27E5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3F54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34E8085D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B6AC48" w14:textId="77777777" w:rsidR="00BC0090" w:rsidRPr="0053017B" w:rsidRDefault="00BC0090" w:rsidP="00BC0090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 xml:space="preserve">Age 50-65 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3C52" w14:textId="346138CD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DA6D" w14:textId="10CCDD5A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49C2" w14:textId="1E54929D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48039" w14:textId="2D8942C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-0.219</w:t>
            </w:r>
            <w:r w:rsidRPr="0053017B">
              <w:rPr>
                <w:color w:val="000000"/>
                <w:sz w:val="16"/>
                <w:szCs w:val="16"/>
              </w:rPr>
              <w:br/>
              <w:t>(-1.86)</w:t>
            </w:r>
          </w:p>
        </w:tc>
      </w:tr>
      <w:tr w:rsidR="00BC0090" w:rsidRPr="0053017B" w14:paraId="260B26BB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495A2CA" w14:textId="77777777" w:rsidR="00BC0090" w:rsidRPr="0053017B" w:rsidRDefault="00BC0090" w:rsidP="00BC0090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Age greater than 65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2F267" w14:textId="05D29A4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A3D27" w14:textId="7B76564C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8AB93" w14:textId="05D98D6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0.546</w:t>
            </w:r>
            <w:r w:rsidRPr="0053017B">
              <w:rPr>
                <w:color w:val="000000"/>
                <w:sz w:val="16"/>
                <w:szCs w:val="16"/>
              </w:rPr>
              <w:br/>
              <w:t>(2.78)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B1F43" w14:textId="06122D9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-0.295</w:t>
            </w:r>
            <w:r w:rsidRPr="0053017B">
              <w:rPr>
                <w:color w:val="000000"/>
                <w:sz w:val="16"/>
                <w:szCs w:val="16"/>
              </w:rPr>
              <w:br/>
              <w:t>(-1.59)</w:t>
            </w:r>
          </w:p>
        </w:tc>
      </w:tr>
      <w:tr w:rsidR="00BC0090" w:rsidRPr="0053017B" w14:paraId="6FB58E97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14D9A229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ECAA5" w14:textId="5A0C628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-0.513</w:t>
            </w:r>
            <w:r w:rsidRPr="0053017B">
              <w:rPr>
                <w:color w:val="000000"/>
                <w:sz w:val="16"/>
                <w:szCs w:val="16"/>
              </w:rPr>
              <w:br/>
              <w:t>(-2.32)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0E49" w14:textId="282C5A11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C130" w14:textId="4887F82C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30E4" w14:textId="23487A1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1AC5E62C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2C290C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844D" w14:textId="3C8B8B6F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38118" w14:textId="5070F744" w:rsidR="00BC0090" w:rsidRPr="0053017B" w:rsidRDefault="00BC0090" w:rsidP="00BC0090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0.643</w:t>
            </w:r>
            <w:r w:rsidRPr="0053017B">
              <w:rPr>
                <w:color w:val="000000"/>
                <w:sz w:val="16"/>
                <w:szCs w:val="16"/>
              </w:rPr>
              <w:br/>
              <w:t>(2.92)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C7120" w14:textId="18CAD2A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B8B0" w14:textId="38004089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36D29AC9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51BDC3C" w14:textId="77777777" w:rsidR="00BC0090" w:rsidRPr="0053017B" w:rsidRDefault="00BC0090" w:rsidP="00BC0090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Day and seasonal effects</w:t>
            </w: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DCB0C2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75B67B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E64268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72B0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241FA425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88EA7C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6C3D" w14:textId="6ACF83E8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D4E28" w14:textId="36043E9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2C20E3" w14:textId="5BE0E7B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0.373</w:t>
            </w:r>
            <w:r w:rsidRPr="0053017B">
              <w:rPr>
                <w:color w:val="000000"/>
                <w:sz w:val="16"/>
                <w:szCs w:val="16"/>
              </w:rPr>
              <w:br/>
              <w:t>(3.96)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5B77" w14:textId="5E26234E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3DF5D2C4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E8F6F5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Winter (Base: Summer and Spring)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6F4D6" w14:textId="782560A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B9BDE" w14:textId="4CF976B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0.373</w:t>
            </w:r>
            <w:r w:rsidRPr="0053017B">
              <w:rPr>
                <w:color w:val="000000"/>
                <w:sz w:val="16"/>
                <w:szCs w:val="16"/>
              </w:rPr>
              <w:br/>
              <w:t>(2.03)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8397" w14:textId="194BAC7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01FEE" w14:textId="0722FE63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-0.389</w:t>
            </w:r>
            <w:r w:rsidRPr="0053017B">
              <w:rPr>
                <w:color w:val="000000"/>
                <w:sz w:val="16"/>
                <w:szCs w:val="16"/>
              </w:rPr>
              <w:br/>
              <w:t>(-2.04)</w:t>
            </w:r>
          </w:p>
        </w:tc>
      </w:tr>
      <w:tr w:rsidR="00BC0090" w:rsidRPr="0053017B" w14:paraId="6129E665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A372DC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Fall (Base: Summer and Spring)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A2A9B" w14:textId="6485CA3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3720" w14:textId="7BAABCC6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704" w14:textId="6018E54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5FFFB" w14:textId="361FA2B0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-0.247</w:t>
            </w:r>
            <w:r w:rsidRPr="0053017B">
              <w:rPr>
                <w:color w:val="000000"/>
                <w:sz w:val="16"/>
                <w:szCs w:val="16"/>
              </w:rPr>
              <w:br/>
              <w:t>(-2.18)</w:t>
            </w:r>
          </w:p>
        </w:tc>
      </w:tr>
      <w:tr w:rsidR="0098567B" w:rsidRPr="0053017B" w14:paraId="5E7CDFBC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78A2F6" w14:textId="77777777" w:rsidR="0098567B" w:rsidRPr="0053017B" w:rsidRDefault="0098567B" w:rsidP="0085751D">
            <w:pPr>
              <w:spacing w:beforeLines="20" w:before="48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Baseline preference constant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CE361F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-2.412</w:t>
            </w:r>
          </w:p>
          <w:p w14:paraId="72107661" w14:textId="43448BD0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-14.36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5C75A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-1.216</w:t>
            </w:r>
          </w:p>
          <w:p w14:paraId="7C9A5E39" w14:textId="49ED5E0D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</w:t>
            </w:r>
            <w:r w:rsidR="0098567B" w:rsidRPr="0053017B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-13.95)</w:t>
            </w:r>
          </w:p>
        </w:tc>
        <w:tc>
          <w:tcPr>
            <w:tcW w:w="80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28105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-1.208</w:t>
            </w:r>
          </w:p>
          <w:p w14:paraId="491D9BA1" w14:textId="7E663192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(-5.54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AE33" w14:textId="77777777" w:rsidR="0085751D" w:rsidRDefault="0085751D" w:rsidP="0085751D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-0.532</w:t>
            </w:r>
          </w:p>
          <w:p w14:paraId="0FE85120" w14:textId="44EE0DB5" w:rsidR="0098567B" w:rsidRPr="0053017B" w:rsidRDefault="0085751D" w:rsidP="0085751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(-3.54</w:t>
            </w:r>
            <w:r w:rsidR="0098567B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BC0090" w:rsidRPr="0053017B" w14:paraId="73031D0A" w14:textId="77777777" w:rsidTr="003D51F1">
        <w:trPr>
          <w:trHeight w:val="1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7A02874" w14:textId="77777777" w:rsidR="00BC0090" w:rsidRPr="0053017B" w:rsidRDefault="00BC0090" w:rsidP="00BC0090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Satiation effects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3CDF54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85076A6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E4B60A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881A9" w14:textId="7777777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0090" w:rsidRPr="0053017B" w14:paraId="574C9507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A46D73E" w14:textId="77777777" w:rsidR="00BC0090" w:rsidRPr="0053017B" w:rsidRDefault="00BC0090" w:rsidP="00BC0090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size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C3D6B" w14:textId="7B574B21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E7D2" w14:textId="5EEA3B1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-0.117</w:t>
            </w:r>
            <w:r w:rsidRPr="0053017B">
              <w:rPr>
                <w:color w:val="000000"/>
                <w:sz w:val="16"/>
                <w:szCs w:val="16"/>
              </w:rPr>
              <w:br/>
              <w:t>(-1.14)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34BD" w14:textId="5AE9657A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1FB25" w14:textId="46E6D2C9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C0090" w:rsidRPr="0053017B" w14:paraId="22FF84D3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FFE1E89" w14:textId="77777777" w:rsidR="00BC0090" w:rsidRPr="0053017B" w:rsidRDefault="00BC0090" w:rsidP="00BC0090">
            <w:pPr>
              <w:spacing w:beforeLines="20" w:before="48"/>
              <w:ind w:left="17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64450" w14:textId="20313E37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8309" w14:textId="1C2C8B9D" w:rsidR="00BC0090" w:rsidRPr="0053017B" w:rsidRDefault="00BC0090" w:rsidP="00BC0090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-0.244</w:t>
            </w:r>
            <w:r w:rsidRPr="0053017B">
              <w:rPr>
                <w:color w:val="000000"/>
                <w:sz w:val="16"/>
                <w:szCs w:val="16"/>
              </w:rPr>
              <w:br/>
              <w:t>(-0.84)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F2B" w14:textId="73F4D262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4B8B9" w14:textId="1237FD54" w:rsidR="00BC0090" w:rsidRPr="0053017B" w:rsidRDefault="00BC0090" w:rsidP="00BC0090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3017B" w:rsidRPr="0053017B" w14:paraId="64CF716D" w14:textId="77777777" w:rsidTr="003D51F1">
        <w:trPr>
          <w:trHeight w:val="1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E8A9F" w14:textId="02F55D0A" w:rsidR="0053017B" w:rsidRPr="0053017B" w:rsidRDefault="0053017B" w:rsidP="0053017B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Satiation constant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E0AF" w14:textId="19FF0ACC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5.188</w:t>
            </w:r>
            <w:r w:rsidRPr="0053017B">
              <w:rPr>
                <w:color w:val="000000"/>
                <w:sz w:val="16"/>
                <w:szCs w:val="16"/>
              </w:rPr>
              <w:br/>
              <w:t>(16.59)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7B21" w14:textId="684DF67F" w:rsidR="0053017B" w:rsidRPr="0053017B" w:rsidRDefault="0053017B" w:rsidP="0053017B">
            <w:pPr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5.236</w:t>
            </w:r>
            <w:r w:rsidRPr="0053017B">
              <w:rPr>
                <w:color w:val="000000"/>
                <w:sz w:val="16"/>
                <w:szCs w:val="16"/>
              </w:rPr>
              <w:br/>
              <w:t>(14.90)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8DDB" w14:textId="11F6546F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5.152</w:t>
            </w:r>
            <w:r w:rsidRPr="0053017B">
              <w:rPr>
                <w:color w:val="000000"/>
                <w:sz w:val="16"/>
                <w:szCs w:val="16"/>
              </w:rPr>
              <w:br/>
              <w:t>(31.80)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07EA" w14:textId="3211E830" w:rsidR="0053017B" w:rsidRPr="0053017B" w:rsidRDefault="0053017B" w:rsidP="0053017B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4.908</w:t>
            </w:r>
            <w:r w:rsidRPr="0053017B">
              <w:rPr>
                <w:color w:val="000000"/>
                <w:sz w:val="16"/>
                <w:szCs w:val="16"/>
              </w:rPr>
              <w:br/>
              <w:t>(32.84)</w:t>
            </w:r>
          </w:p>
        </w:tc>
      </w:tr>
    </w:tbl>
    <w:p w14:paraId="33A7A008" w14:textId="472C6809" w:rsidR="00CC2D42" w:rsidRPr="0053017B" w:rsidRDefault="00CC2D42">
      <w:pPr>
        <w:rPr>
          <w:sz w:val="16"/>
          <w:szCs w:val="16"/>
        </w:rPr>
      </w:pPr>
    </w:p>
    <w:p w14:paraId="0DA006F3" w14:textId="4F375E69" w:rsidR="00234459" w:rsidRPr="0053017B" w:rsidRDefault="00234459">
      <w:pPr>
        <w:rPr>
          <w:sz w:val="16"/>
          <w:szCs w:val="16"/>
        </w:rPr>
      </w:pPr>
    </w:p>
    <w:p w14:paraId="1A2DBC96" w14:textId="67A8832F" w:rsidR="00234459" w:rsidRPr="0053017B" w:rsidRDefault="00234459">
      <w:pPr>
        <w:rPr>
          <w:sz w:val="16"/>
          <w:szCs w:val="16"/>
        </w:rPr>
      </w:pPr>
    </w:p>
    <w:p w14:paraId="46BD80DC" w14:textId="6F054924" w:rsidR="00234459" w:rsidRPr="0053017B" w:rsidRDefault="00234459">
      <w:pPr>
        <w:rPr>
          <w:sz w:val="16"/>
          <w:szCs w:val="16"/>
        </w:rPr>
      </w:pPr>
    </w:p>
    <w:p w14:paraId="38D3E663" w14:textId="64D88285" w:rsidR="00EF5AD7" w:rsidRDefault="00EF5AD7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897DF36" w14:textId="36F63F67" w:rsidR="00EF5AD7" w:rsidRPr="003D51F1" w:rsidRDefault="00EF5AD7" w:rsidP="00EF5AD7">
      <w:pPr>
        <w:rPr>
          <w:b/>
        </w:rPr>
      </w:pPr>
      <w:r w:rsidRPr="003D51F1">
        <w:rPr>
          <w:b/>
          <w:bCs/>
        </w:rPr>
        <w:lastRenderedPageBreak/>
        <w:t xml:space="preserve">Table </w:t>
      </w:r>
      <w:r w:rsidR="00B16733" w:rsidRPr="003D51F1">
        <w:rPr>
          <w:b/>
          <w:bCs/>
        </w:rPr>
        <w:t>5</w:t>
      </w:r>
      <w:r w:rsidR="003D51F1">
        <w:rPr>
          <w:b/>
        </w:rPr>
        <w:t>.</w:t>
      </w:r>
      <w:r w:rsidRPr="003D51F1">
        <w:rPr>
          <w:b/>
        </w:rPr>
        <w:t xml:space="preserve"> MDCEV-M4 result for time-use </w:t>
      </w:r>
    </w:p>
    <w:tbl>
      <w:tblPr>
        <w:tblW w:w="51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1492"/>
        <w:gridCol w:w="1492"/>
        <w:gridCol w:w="1492"/>
        <w:gridCol w:w="1507"/>
      </w:tblGrid>
      <w:tr w:rsidR="00EF5AD7" w:rsidRPr="0053017B" w14:paraId="3AEFABB8" w14:textId="77777777" w:rsidTr="00EF5AD7">
        <w:trPr>
          <w:trHeight w:val="17"/>
        </w:trPr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EEFC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2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79E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Coefficient estimates (t-stats)</w:t>
            </w:r>
          </w:p>
        </w:tc>
      </w:tr>
      <w:tr w:rsidR="00EF5AD7" w:rsidRPr="0053017B" w14:paraId="3280ADBA" w14:textId="77777777" w:rsidTr="00EF5AD7">
        <w:trPr>
          <w:trHeight w:val="17"/>
        </w:trPr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9B8B16" w14:textId="77777777" w:rsidR="00EF5AD7" w:rsidRPr="0053017B" w:rsidRDefault="00EF5AD7" w:rsidP="00EF5AD7">
            <w:pPr>
              <w:spacing w:beforeLines="20" w:before="48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38B48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In-home Social</w:t>
            </w:r>
          </w:p>
          <w:p w14:paraId="65731D26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 (IHS)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22C66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Out-of-home Social </w:t>
            </w:r>
          </w:p>
          <w:p w14:paraId="7BDE069D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(OHS)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0B2C5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 xml:space="preserve">In-home Recreational </w:t>
            </w:r>
          </w:p>
          <w:p w14:paraId="08C6DB41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(IHR)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FC1E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Out-of-home Recreational</w:t>
            </w:r>
          </w:p>
          <w:p w14:paraId="5F35EAE1" w14:textId="77777777" w:rsidR="00EF5AD7" w:rsidRPr="0053017B" w:rsidRDefault="00EF5AD7" w:rsidP="00EF5AD7">
            <w:pPr>
              <w:spacing w:beforeLines="20" w:before="4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color w:val="000000"/>
                <w:sz w:val="16"/>
                <w:szCs w:val="16"/>
              </w:rPr>
              <w:t>(OHR)</w:t>
            </w:r>
          </w:p>
        </w:tc>
      </w:tr>
      <w:tr w:rsidR="00EF5AD7" w:rsidRPr="0053017B" w14:paraId="7977A79A" w14:textId="77777777" w:rsidTr="00EF5AD7">
        <w:trPr>
          <w:trHeight w:val="1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D95994E" w14:textId="77777777" w:rsidR="00EF5AD7" w:rsidRPr="0053017B" w:rsidRDefault="00EF5AD7" w:rsidP="00EF5AD7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sociodemographic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270BEB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011441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72F24E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67B5F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435F9849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65B2B5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0-4 years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5BC06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025A5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</w:t>
            </w:r>
            <w:r w:rsidR="003B677F">
              <w:rPr>
                <w:color w:val="000000"/>
                <w:sz w:val="16"/>
                <w:szCs w:val="16"/>
              </w:rPr>
              <w:t>10</w:t>
            </w:r>
          </w:p>
          <w:p w14:paraId="0B8AE5CF" w14:textId="436E3A63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2.99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EEF7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B98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2608567A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6213BE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kids aged 5-15 years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3717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8C58D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</w:t>
            </w:r>
            <w:r w:rsidR="003B677F">
              <w:rPr>
                <w:color w:val="000000"/>
                <w:sz w:val="16"/>
                <w:szCs w:val="16"/>
              </w:rPr>
              <w:t>60</w:t>
            </w:r>
          </w:p>
          <w:p w14:paraId="29FA49BE" w14:textId="331FBF80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(-2.</w:t>
            </w:r>
            <w:r w:rsidR="003B677F">
              <w:rPr>
                <w:color w:val="000000"/>
                <w:sz w:val="16"/>
                <w:szCs w:val="16"/>
              </w:rPr>
              <w:t>01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BD67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6D6A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74122C87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EA3E12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adults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F169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491DD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549A0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</w:t>
            </w:r>
            <w:r w:rsidR="003B677F">
              <w:rPr>
                <w:color w:val="000000"/>
                <w:sz w:val="16"/>
                <w:szCs w:val="16"/>
              </w:rPr>
              <w:t>302</w:t>
            </w:r>
          </w:p>
          <w:p w14:paraId="0F099825" w14:textId="40B9E939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4.00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8646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1F891724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43360B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household vehicles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D3FB4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B208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0BD93" w14:textId="77777777" w:rsidR="003B677F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</w:t>
            </w:r>
            <w:r w:rsidR="003B677F">
              <w:rPr>
                <w:color w:val="000000"/>
                <w:sz w:val="16"/>
                <w:szCs w:val="16"/>
              </w:rPr>
              <w:t>85</w:t>
            </w:r>
          </w:p>
          <w:p w14:paraId="6917CE58" w14:textId="6A1141F7" w:rsidR="00EF5AD7" w:rsidRPr="0053017B" w:rsidRDefault="003B677F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(-3.</w:t>
            </w:r>
            <w:r>
              <w:rPr>
                <w:color w:val="000000"/>
                <w:sz w:val="16"/>
                <w:szCs w:val="16"/>
              </w:rPr>
              <w:t>10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0678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41FAF6B5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4988FB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Number of bicycles in the household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8FB45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6A18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075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D3B90F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0.0</w:t>
            </w:r>
            <w:r w:rsidR="003B677F">
              <w:rPr>
                <w:color w:val="000000"/>
                <w:sz w:val="16"/>
                <w:szCs w:val="16"/>
              </w:rPr>
              <w:t>92</w:t>
            </w:r>
          </w:p>
          <w:p w14:paraId="133A632A" w14:textId="0A51282F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3B677F">
              <w:rPr>
                <w:color w:val="000000"/>
                <w:sz w:val="16"/>
                <w:szCs w:val="16"/>
              </w:rPr>
              <w:t>(3.52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3FB7899E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3D75D49" w14:textId="1FEB3480" w:rsidR="00EF5AD7" w:rsidRPr="0053017B" w:rsidRDefault="00EF5AD7" w:rsidP="00EF5AD7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Household income (Base: &gt;$60,000/</w:t>
            </w:r>
            <w:proofErr w:type="spellStart"/>
            <w:r w:rsidRPr="0053017B">
              <w:rPr>
                <w:i/>
                <w:iCs/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2AA1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E2FAE9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C080FC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0E9D6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0306F4EA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F2738D4" w14:textId="1D49E36D" w:rsidR="00EF5AD7" w:rsidRPr="0053017B" w:rsidRDefault="00EF5AD7" w:rsidP="00EF5AD7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less than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1354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502A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6D092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</w:t>
            </w:r>
            <w:r w:rsidR="003B677F">
              <w:rPr>
                <w:color w:val="000000"/>
                <w:sz w:val="16"/>
                <w:szCs w:val="16"/>
              </w:rPr>
              <w:t>66</w:t>
            </w:r>
            <w:r w:rsidRPr="0053017B">
              <w:rPr>
                <w:color w:val="000000"/>
                <w:sz w:val="16"/>
                <w:szCs w:val="16"/>
              </w:rPr>
              <w:t>5</w:t>
            </w:r>
          </w:p>
          <w:p w14:paraId="61961C25" w14:textId="24C589F8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4.63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29CD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4AAD84B8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EE7991" w14:textId="2D891F32" w:rsidR="00EF5AD7" w:rsidRPr="0053017B" w:rsidRDefault="00EF5AD7" w:rsidP="00EF5AD7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income $35,000/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  <w:r w:rsidRPr="0053017B">
              <w:rPr>
                <w:color w:val="000000"/>
                <w:sz w:val="16"/>
                <w:szCs w:val="16"/>
              </w:rPr>
              <w:t>-$60,000/</w:t>
            </w:r>
            <w:proofErr w:type="spellStart"/>
            <w:r w:rsidRPr="0053017B">
              <w:rPr>
                <w:color w:val="000000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913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884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ABAAB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0.2</w:t>
            </w:r>
            <w:r w:rsidR="003B677F">
              <w:rPr>
                <w:color w:val="000000"/>
                <w:sz w:val="16"/>
                <w:szCs w:val="16"/>
              </w:rPr>
              <w:t>60</w:t>
            </w:r>
          </w:p>
          <w:p w14:paraId="2A140C8D" w14:textId="30261604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(2.</w:t>
            </w:r>
            <w:r w:rsidR="003B677F">
              <w:rPr>
                <w:color w:val="000000"/>
                <w:sz w:val="16"/>
                <w:szCs w:val="16"/>
              </w:rPr>
              <w:t>33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4C7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609953C3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C965D9" w14:textId="77777777" w:rsidR="00EF5AD7" w:rsidRPr="0053017B" w:rsidRDefault="00EF5AD7" w:rsidP="00EF5AD7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Household location attribute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554253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DE33C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654E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1CEB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2F92716B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2F4B5C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Land-use mix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FB5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EAD6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5E9D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</w:t>
            </w:r>
            <w:r w:rsidR="003B677F">
              <w:rPr>
                <w:color w:val="000000"/>
                <w:sz w:val="16"/>
                <w:szCs w:val="16"/>
              </w:rPr>
              <w:t>665</w:t>
            </w:r>
          </w:p>
          <w:p w14:paraId="41F2FB98" w14:textId="35083A5F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(2.</w:t>
            </w:r>
            <w:r w:rsidR="003B677F">
              <w:rPr>
                <w:color w:val="000000"/>
                <w:sz w:val="16"/>
                <w:szCs w:val="16"/>
              </w:rPr>
              <w:t>51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0B487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</w:t>
            </w:r>
            <w:r w:rsidR="003B677F">
              <w:rPr>
                <w:color w:val="000000"/>
                <w:sz w:val="16"/>
                <w:szCs w:val="16"/>
              </w:rPr>
              <w:t>71</w:t>
            </w:r>
          </w:p>
          <w:p w14:paraId="21AAC69E" w14:textId="0D3B3F81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(-2.0</w:t>
            </w:r>
            <w:r w:rsidR="003B677F">
              <w:rPr>
                <w:color w:val="000000"/>
                <w:sz w:val="16"/>
                <w:szCs w:val="16"/>
              </w:rPr>
              <w:t>6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5362DFA6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015DD6E" w14:textId="77777777" w:rsidR="00EF5AD7" w:rsidRPr="0053017B" w:rsidRDefault="00EF5AD7" w:rsidP="00EF5AD7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Individual characteristics 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DC8A59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B43374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26A8A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20D3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476FD975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2AB67A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319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8FA7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2CF47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</w:t>
            </w:r>
            <w:r w:rsidR="003B677F">
              <w:rPr>
                <w:color w:val="000000"/>
                <w:sz w:val="16"/>
                <w:szCs w:val="16"/>
              </w:rPr>
              <w:t>325</w:t>
            </w:r>
          </w:p>
          <w:p w14:paraId="15BEF348" w14:textId="21F826DC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</w:t>
            </w:r>
            <w:r w:rsidR="003B677F">
              <w:rPr>
                <w:color w:val="000000"/>
                <w:sz w:val="16"/>
                <w:szCs w:val="16"/>
              </w:rPr>
              <w:t>3.58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BD23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08A1C077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8F62D01" w14:textId="77777777" w:rsidR="00EF5AD7" w:rsidRPr="0053017B" w:rsidRDefault="00EF5AD7" w:rsidP="00EF5AD7">
            <w:pPr>
              <w:spacing w:beforeLines="20" w:before="48"/>
              <w:ind w:left="170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i/>
                <w:iCs/>
                <w:color w:val="000000"/>
                <w:sz w:val="16"/>
                <w:szCs w:val="16"/>
              </w:rPr>
              <w:t>Age of individual (Base: Less than 50 years)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294E7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B4E40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DD456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CC9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21181939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0613A65" w14:textId="77777777" w:rsidR="00EF5AD7" w:rsidRPr="0053017B" w:rsidRDefault="00EF5AD7" w:rsidP="00EF5AD7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 xml:space="preserve">Age 50-65 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1220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42D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388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961D4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-0.2</w:t>
            </w:r>
            <w:r w:rsidR="003B677F">
              <w:rPr>
                <w:color w:val="000000"/>
                <w:sz w:val="16"/>
                <w:szCs w:val="16"/>
              </w:rPr>
              <w:t>44</w:t>
            </w:r>
          </w:p>
          <w:p w14:paraId="4B268DBB" w14:textId="2FFCE665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</w:t>
            </w:r>
            <w:r w:rsidR="003B677F">
              <w:rPr>
                <w:color w:val="000000"/>
                <w:sz w:val="16"/>
                <w:szCs w:val="16"/>
              </w:rPr>
              <w:t>2.09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04A8D483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8C74D4" w14:textId="77777777" w:rsidR="00EF5AD7" w:rsidRPr="0053017B" w:rsidRDefault="00EF5AD7" w:rsidP="00EF5AD7">
            <w:pPr>
              <w:spacing w:beforeLines="20" w:before="48"/>
              <w:ind w:left="284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Age greater than 65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AA9AF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C48B0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C0B58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</w:t>
            </w:r>
            <w:r w:rsidR="003B677F">
              <w:rPr>
                <w:color w:val="000000"/>
                <w:sz w:val="16"/>
                <w:szCs w:val="16"/>
              </w:rPr>
              <w:t>647</w:t>
            </w:r>
          </w:p>
          <w:p w14:paraId="0A7D3E90" w14:textId="6BCC5641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3.50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74BF81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</w:t>
            </w:r>
            <w:r w:rsidR="003B677F">
              <w:rPr>
                <w:color w:val="000000"/>
                <w:sz w:val="16"/>
                <w:szCs w:val="16"/>
              </w:rPr>
              <w:t>366</w:t>
            </w:r>
          </w:p>
          <w:p w14:paraId="01D5DDC1" w14:textId="7780210B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(-1.</w:t>
            </w:r>
            <w:r w:rsidR="003B677F">
              <w:rPr>
                <w:color w:val="000000"/>
                <w:sz w:val="16"/>
                <w:szCs w:val="16"/>
              </w:rPr>
              <w:t>99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4ED7D2E2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BED5D30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22693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-0.51</w:t>
            </w:r>
            <w:r w:rsidR="003B677F">
              <w:rPr>
                <w:color w:val="000000"/>
                <w:sz w:val="16"/>
                <w:szCs w:val="16"/>
              </w:rPr>
              <w:t>4</w:t>
            </w:r>
          </w:p>
          <w:p w14:paraId="3C1CE2BB" w14:textId="0C587F8B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(</w:t>
            </w:r>
            <w:r w:rsidR="00EF5AD7" w:rsidRPr="0053017B">
              <w:rPr>
                <w:color w:val="000000"/>
                <w:sz w:val="16"/>
                <w:szCs w:val="16"/>
              </w:rPr>
              <w:t>-2.3</w:t>
            </w:r>
            <w:r w:rsidR="003B677F">
              <w:rPr>
                <w:color w:val="000000"/>
                <w:sz w:val="16"/>
                <w:szCs w:val="16"/>
              </w:rPr>
              <w:t>9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E47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9755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5E63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387B0357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C1F68D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5FE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6D740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</w:t>
            </w:r>
            <w:r w:rsidR="003B677F">
              <w:rPr>
                <w:color w:val="000000"/>
                <w:sz w:val="16"/>
                <w:szCs w:val="16"/>
              </w:rPr>
              <w:t>590</w:t>
            </w:r>
          </w:p>
          <w:p w14:paraId="5F9720B7" w14:textId="71150BE2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(2.</w:t>
            </w:r>
            <w:r w:rsidR="003B677F">
              <w:rPr>
                <w:color w:val="000000"/>
                <w:sz w:val="16"/>
                <w:szCs w:val="16"/>
              </w:rPr>
              <w:t>68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EEE7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FB5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165B2BC6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3BF174" w14:textId="77777777" w:rsidR="00EF5AD7" w:rsidRPr="0053017B" w:rsidRDefault="00EF5AD7" w:rsidP="00EF5AD7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Day and seasonal effects</w:t>
            </w: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AAC89B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DEB78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32977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EAAF7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6D7D3DD4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AB0AD8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D7FC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9BE6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BE6E1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0.37</w:t>
            </w:r>
            <w:r w:rsidR="003B677F">
              <w:rPr>
                <w:color w:val="000000"/>
                <w:sz w:val="16"/>
                <w:szCs w:val="16"/>
              </w:rPr>
              <w:t>5</w:t>
            </w:r>
          </w:p>
          <w:p w14:paraId="6D79754A" w14:textId="44071C8F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4.15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80DB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2D8FDB39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8B9D9E9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Winter (Base: Summer and Spring)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9AF11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18D2C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0.3</w:t>
            </w:r>
            <w:r w:rsidR="003B677F">
              <w:rPr>
                <w:color w:val="000000"/>
                <w:sz w:val="16"/>
                <w:szCs w:val="16"/>
              </w:rPr>
              <w:t>41</w:t>
            </w:r>
          </w:p>
          <w:p w14:paraId="7BEDD68B" w14:textId="0822C7F1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1.88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9B9D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2D06F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-0.389</w:t>
            </w:r>
          </w:p>
          <w:p w14:paraId="0BFABF76" w14:textId="3E7CD962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(-2.0</w:t>
            </w:r>
            <w:r w:rsidR="003B677F">
              <w:rPr>
                <w:color w:val="000000"/>
                <w:sz w:val="16"/>
                <w:szCs w:val="16"/>
              </w:rPr>
              <w:t>6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264F6144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D9ECE2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Fall (Base: Summer and Spring)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13F0A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5188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925E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BF053" w14:textId="57A8039E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-0.2</w:t>
            </w:r>
            <w:r w:rsidR="003B677F">
              <w:rPr>
                <w:color w:val="000000"/>
                <w:sz w:val="16"/>
                <w:szCs w:val="16"/>
              </w:rPr>
              <w:t>75</w:t>
            </w:r>
            <w:r w:rsidR="00EF5AD7" w:rsidRPr="0053017B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         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proofErr w:type="gramEnd"/>
            <w:r w:rsidR="00EF5AD7" w:rsidRPr="0053017B">
              <w:rPr>
                <w:color w:val="000000"/>
                <w:sz w:val="16"/>
                <w:szCs w:val="16"/>
              </w:rPr>
              <w:t>-2.</w:t>
            </w:r>
            <w:r w:rsidR="003B677F">
              <w:rPr>
                <w:color w:val="000000"/>
                <w:sz w:val="16"/>
                <w:szCs w:val="16"/>
              </w:rPr>
              <w:t>48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85751D" w:rsidRPr="0053017B" w14:paraId="797772DC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3419F" w14:textId="77777777" w:rsidR="0085751D" w:rsidRPr="0053017B" w:rsidRDefault="0085751D" w:rsidP="0085751D">
            <w:pPr>
              <w:spacing w:beforeLines="20" w:before="48"/>
              <w:rPr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Baseline preference constant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664CB6" w14:textId="7F469A2B" w:rsidR="0085751D" w:rsidRDefault="0085751D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-2.4</w:t>
            </w:r>
            <w:r w:rsidR="009D75B2">
              <w:rPr>
                <w:color w:val="000000"/>
                <w:sz w:val="16"/>
                <w:szCs w:val="16"/>
              </w:rPr>
              <w:t>21</w:t>
            </w:r>
          </w:p>
          <w:p w14:paraId="6B095B62" w14:textId="5C3F87A8" w:rsidR="0085751D" w:rsidRPr="0053017B" w:rsidRDefault="009D75B2" w:rsidP="00AE0640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</w:t>
            </w:r>
            <w:r w:rsidR="0085751D" w:rsidRPr="0053017B">
              <w:rPr>
                <w:color w:val="000000"/>
                <w:sz w:val="16"/>
                <w:szCs w:val="16"/>
              </w:rPr>
              <w:t>(</w:t>
            </w:r>
            <w:r w:rsidR="0085751D">
              <w:rPr>
                <w:color w:val="000000"/>
                <w:sz w:val="16"/>
                <w:szCs w:val="16"/>
              </w:rPr>
              <w:t>-14.</w:t>
            </w:r>
            <w:r>
              <w:rPr>
                <w:color w:val="000000"/>
                <w:sz w:val="16"/>
                <w:szCs w:val="16"/>
              </w:rPr>
              <w:t>81</w:t>
            </w:r>
            <w:r w:rsidR="0085751D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99C08" w14:textId="5683C417" w:rsidR="0085751D" w:rsidRDefault="0085751D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  <w:r w:rsidR="003B677F">
              <w:rPr>
                <w:color w:val="000000"/>
                <w:sz w:val="16"/>
                <w:szCs w:val="16"/>
              </w:rPr>
              <w:t>21</w:t>
            </w:r>
          </w:p>
          <w:p w14:paraId="6103AAA5" w14:textId="31660BBA" w:rsidR="0085751D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(</w:t>
            </w:r>
            <w:r w:rsidR="0085751D">
              <w:rPr>
                <w:color w:val="000000"/>
                <w:sz w:val="16"/>
                <w:szCs w:val="16"/>
              </w:rPr>
              <w:t>-1</w:t>
            </w:r>
            <w:r w:rsidR="003B677F">
              <w:rPr>
                <w:color w:val="000000"/>
                <w:sz w:val="16"/>
                <w:szCs w:val="16"/>
              </w:rPr>
              <w:t>4.20</w:t>
            </w:r>
            <w:r w:rsidR="0085751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804EC5" w14:textId="3739CDD1" w:rsidR="0085751D" w:rsidRDefault="0085751D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</w:t>
            </w:r>
            <w:r w:rsidR="003B677F">
              <w:rPr>
                <w:color w:val="000000"/>
                <w:sz w:val="16"/>
                <w:szCs w:val="16"/>
              </w:rPr>
              <w:t>90</w:t>
            </w:r>
          </w:p>
          <w:p w14:paraId="64B67972" w14:textId="3A1BA233" w:rsidR="0085751D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85751D">
              <w:rPr>
                <w:color w:val="000000"/>
                <w:sz w:val="16"/>
                <w:szCs w:val="16"/>
              </w:rPr>
              <w:t>(-</w:t>
            </w:r>
            <w:r w:rsidR="003B677F">
              <w:rPr>
                <w:color w:val="000000"/>
                <w:sz w:val="16"/>
                <w:szCs w:val="16"/>
              </w:rPr>
              <w:t>6.26</w:t>
            </w:r>
            <w:r w:rsidR="0085751D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AB29" w14:textId="7C13F5A3" w:rsidR="0085751D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</w:t>
            </w:r>
            <w:r w:rsidR="0085751D">
              <w:rPr>
                <w:color w:val="000000"/>
                <w:sz w:val="16"/>
                <w:szCs w:val="16"/>
              </w:rPr>
              <w:t>-0.5</w:t>
            </w:r>
            <w:r w:rsidR="003B677F">
              <w:rPr>
                <w:color w:val="000000"/>
                <w:sz w:val="16"/>
                <w:szCs w:val="16"/>
              </w:rPr>
              <w:t>64</w:t>
            </w:r>
          </w:p>
          <w:p w14:paraId="475DEDC5" w14:textId="7667937D" w:rsidR="0085751D" w:rsidRPr="0053017B" w:rsidRDefault="00AE0640" w:rsidP="00AE0640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85751D">
              <w:rPr>
                <w:color w:val="000000"/>
                <w:sz w:val="16"/>
                <w:szCs w:val="16"/>
              </w:rPr>
              <w:t>(-3.</w:t>
            </w:r>
            <w:r w:rsidR="003B677F">
              <w:rPr>
                <w:color w:val="000000"/>
                <w:sz w:val="16"/>
                <w:szCs w:val="16"/>
              </w:rPr>
              <w:t>82</w:t>
            </w:r>
            <w:r w:rsidR="0085751D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  <w:tr w:rsidR="00EF5AD7" w:rsidRPr="0053017B" w14:paraId="77A70F3F" w14:textId="77777777" w:rsidTr="00EF5AD7">
        <w:trPr>
          <w:trHeight w:val="17"/>
        </w:trPr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67E4905" w14:textId="77777777" w:rsidR="00EF5AD7" w:rsidRPr="0053017B" w:rsidRDefault="00EF5AD7" w:rsidP="00EF5AD7">
            <w:pPr>
              <w:spacing w:beforeLines="20" w:before="48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b/>
                <w:bCs/>
                <w:i/>
                <w:iCs/>
                <w:color w:val="000000"/>
                <w:sz w:val="16"/>
                <w:szCs w:val="16"/>
              </w:rPr>
              <w:t>Satiation effects</w:t>
            </w: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C4429E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53CA6B4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2D4122B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9E019" w14:textId="77777777" w:rsidR="00EF5AD7" w:rsidRPr="0053017B" w:rsidRDefault="00EF5AD7" w:rsidP="00EF5AD7">
            <w:pPr>
              <w:spacing w:beforeLines="20" w:before="48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5AD7" w:rsidRPr="0053017B" w14:paraId="2E24C552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F00E0DE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Household size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F7D97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D673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-0.1</w:t>
            </w:r>
            <w:r w:rsidR="003B677F">
              <w:rPr>
                <w:color w:val="000000"/>
                <w:sz w:val="16"/>
                <w:szCs w:val="16"/>
              </w:rPr>
              <w:t>23</w:t>
            </w:r>
          </w:p>
          <w:p w14:paraId="3041D4A3" w14:textId="4F10A968" w:rsidR="00EF5AD7" w:rsidRPr="0053017B" w:rsidRDefault="00AE0640" w:rsidP="00AE0640">
            <w:pPr>
              <w:contextualSpacing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(-1.</w:t>
            </w:r>
            <w:r w:rsidR="003B677F">
              <w:rPr>
                <w:color w:val="000000"/>
                <w:sz w:val="16"/>
                <w:szCs w:val="16"/>
              </w:rPr>
              <w:t>37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2F54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F999C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661186E7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3B2B7D9" w14:textId="77777777" w:rsidR="00EF5AD7" w:rsidRPr="0053017B" w:rsidRDefault="00EF5AD7" w:rsidP="00EF5AD7">
            <w:pPr>
              <w:spacing w:beforeLines="20" w:before="48"/>
              <w:ind w:left="17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Weekend day is Sunday (Base: Saturday)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3F09A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05D9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-0.</w:t>
            </w:r>
            <w:r w:rsidR="003B677F">
              <w:rPr>
                <w:color w:val="000000"/>
                <w:sz w:val="16"/>
                <w:szCs w:val="16"/>
              </w:rPr>
              <w:t>316</w:t>
            </w:r>
          </w:p>
          <w:p w14:paraId="6B720595" w14:textId="11D534B3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(-</w:t>
            </w:r>
            <w:r w:rsidR="003B677F">
              <w:rPr>
                <w:color w:val="000000"/>
                <w:sz w:val="16"/>
                <w:szCs w:val="16"/>
              </w:rPr>
              <w:t>1.22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0378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ABA14" w14:textId="77777777" w:rsidR="00EF5AD7" w:rsidRPr="0053017B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5AD7" w:rsidRPr="0053017B" w14:paraId="63726CFF" w14:textId="77777777" w:rsidTr="00EF5AD7">
        <w:trPr>
          <w:trHeight w:val="17"/>
        </w:trPr>
        <w:tc>
          <w:tcPr>
            <w:tcW w:w="175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712CA6" w14:textId="77777777" w:rsidR="00EF5AD7" w:rsidRPr="0053017B" w:rsidRDefault="00EF5AD7" w:rsidP="00EF5AD7">
            <w:pPr>
              <w:spacing w:beforeLines="20" w:before="48"/>
              <w:ind w:left="170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Satiation constant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F39D" w14:textId="77777777" w:rsidR="00AE0640" w:rsidRDefault="003B677F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4.994</w:t>
            </w:r>
          </w:p>
          <w:p w14:paraId="15CAC941" w14:textId="6EAE41E0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(1</w:t>
            </w:r>
            <w:r w:rsidR="003B677F">
              <w:rPr>
                <w:color w:val="000000"/>
                <w:sz w:val="16"/>
                <w:szCs w:val="16"/>
              </w:rPr>
              <w:t>8.25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4DDF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</w:t>
            </w:r>
            <w:r w:rsidR="003B677F">
              <w:rPr>
                <w:color w:val="000000"/>
                <w:sz w:val="16"/>
                <w:szCs w:val="16"/>
              </w:rPr>
              <w:t>109</w:t>
            </w:r>
          </w:p>
          <w:p w14:paraId="1F977A23" w14:textId="26D4EF8D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(1</w:t>
            </w:r>
            <w:r w:rsidR="003B677F">
              <w:rPr>
                <w:color w:val="000000"/>
                <w:sz w:val="16"/>
                <w:szCs w:val="16"/>
              </w:rPr>
              <w:t>6.83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6529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5.</w:t>
            </w:r>
            <w:r w:rsidR="003B677F">
              <w:rPr>
                <w:color w:val="000000"/>
                <w:sz w:val="16"/>
                <w:szCs w:val="16"/>
              </w:rPr>
              <w:t>053</w:t>
            </w:r>
          </w:p>
          <w:p w14:paraId="11355B0C" w14:textId="17A2E01A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F5AD7" w:rsidRPr="0053017B">
              <w:rPr>
                <w:color w:val="000000"/>
                <w:sz w:val="16"/>
                <w:szCs w:val="16"/>
              </w:rPr>
              <w:t>(</w:t>
            </w:r>
            <w:r w:rsidR="003B677F">
              <w:rPr>
                <w:color w:val="000000"/>
                <w:sz w:val="16"/>
                <w:szCs w:val="16"/>
              </w:rPr>
              <w:t>38.90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A53B" w14:textId="77777777" w:rsidR="00AE0640" w:rsidRDefault="00EF5AD7" w:rsidP="00AE0640">
            <w:pPr>
              <w:contextualSpacing/>
              <w:jc w:val="right"/>
              <w:rPr>
                <w:color w:val="000000"/>
                <w:sz w:val="16"/>
                <w:szCs w:val="16"/>
              </w:rPr>
            </w:pPr>
            <w:r w:rsidRPr="0053017B">
              <w:rPr>
                <w:color w:val="000000"/>
                <w:sz w:val="16"/>
                <w:szCs w:val="16"/>
              </w:rPr>
              <w:t>4.</w:t>
            </w:r>
            <w:r w:rsidR="003B677F">
              <w:rPr>
                <w:color w:val="000000"/>
                <w:sz w:val="16"/>
                <w:szCs w:val="16"/>
              </w:rPr>
              <w:t>710</w:t>
            </w:r>
          </w:p>
          <w:p w14:paraId="46F29607" w14:textId="25BD2F16" w:rsidR="00EF5AD7" w:rsidRPr="0053017B" w:rsidRDefault="00AE0640" w:rsidP="00AE0640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(</w:t>
            </w:r>
            <w:r w:rsidR="00EF5AD7" w:rsidRPr="0053017B">
              <w:rPr>
                <w:color w:val="000000"/>
                <w:sz w:val="16"/>
                <w:szCs w:val="16"/>
              </w:rPr>
              <w:t>3</w:t>
            </w:r>
            <w:r w:rsidR="003B677F">
              <w:rPr>
                <w:color w:val="000000"/>
                <w:sz w:val="16"/>
                <w:szCs w:val="16"/>
              </w:rPr>
              <w:t>6.95</w:t>
            </w:r>
            <w:r w:rsidR="00EF5AD7" w:rsidRPr="0053017B">
              <w:rPr>
                <w:color w:val="000000"/>
                <w:sz w:val="16"/>
                <w:szCs w:val="16"/>
              </w:rPr>
              <w:t>)</w:t>
            </w:r>
          </w:p>
        </w:tc>
      </w:tr>
    </w:tbl>
    <w:p w14:paraId="37CC6667" w14:textId="77777777" w:rsidR="00EF5AD7" w:rsidRPr="0053017B" w:rsidRDefault="00EF5AD7" w:rsidP="00EF5AD7">
      <w:pPr>
        <w:rPr>
          <w:sz w:val="16"/>
          <w:szCs w:val="16"/>
        </w:rPr>
      </w:pPr>
    </w:p>
    <w:p w14:paraId="3781493F" w14:textId="77777777" w:rsidR="00EF5AD7" w:rsidRPr="0053017B" w:rsidRDefault="00EF5AD7" w:rsidP="00EF5AD7">
      <w:pPr>
        <w:rPr>
          <w:sz w:val="16"/>
          <w:szCs w:val="16"/>
        </w:rPr>
      </w:pPr>
    </w:p>
    <w:p w14:paraId="75E3C8D4" w14:textId="77777777" w:rsidR="00EF5AD7" w:rsidRPr="0053017B" w:rsidRDefault="00EF5AD7" w:rsidP="00EF5AD7">
      <w:pPr>
        <w:rPr>
          <w:sz w:val="16"/>
          <w:szCs w:val="16"/>
        </w:rPr>
      </w:pPr>
    </w:p>
    <w:p w14:paraId="3E9C7024" w14:textId="77777777" w:rsidR="00EF5AD7" w:rsidRPr="0053017B" w:rsidRDefault="00EF5AD7" w:rsidP="00EF5AD7">
      <w:pPr>
        <w:rPr>
          <w:sz w:val="16"/>
          <w:szCs w:val="16"/>
        </w:rPr>
      </w:pPr>
    </w:p>
    <w:p w14:paraId="61140886" w14:textId="77777777" w:rsidR="00234459" w:rsidRPr="0053017B" w:rsidRDefault="00234459">
      <w:pPr>
        <w:rPr>
          <w:sz w:val="16"/>
          <w:szCs w:val="16"/>
        </w:rPr>
      </w:pPr>
    </w:p>
    <w:p w14:paraId="359C04F6" w14:textId="3D772E5B" w:rsidR="00234459" w:rsidRPr="0053017B" w:rsidRDefault="00234459">
      <w:pPr>
        <w:rPr>
          <w:sz w:val="16"/>
          <w:szCs w:val="16"/>
        </w:rPr>
      </w:pPr>
    </w:p>
    <w:p w14:paraId="203A1C7F" w14:textId="7063F9E4" w:rsidR="00234459" w:rsidRPr="0053017B" w:rsidRDefault="00234459">
      <w:pPr>
        <w:rPr>
          <w:sz w:val="16"/>
          <w:szCs w:val="16"/>
        </w:rPr>
      </w:pPr>
    </w:p>
    <w:p w14:paraId="4676A427" w14:textId="50843D9D" w:rsidR="00234459" w:rsidRPr="0053017B" w:rsidRDefault="00234459">
      <w:pPr>
        <w:rPr>
          <w:sz w:val="16"/>
          <w:szCs w:val="16"/>
        </w:rPr>
      </w:pPr>
    </w:p>
    <w:sectPr w:rsidR="00234459" w:rsidRPr="0053017B" w:rsidSect="003D51F1">
      <w:footerReference w:type="default" r:id="rId6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23069" w14:textId="77777777" w:rsidR="00D4371D" w:rsidRDefault="00D4371D" w:rsidP="00234459">
      <w:r>
        <w:separator/>
      </w:r>
    </w:p>
  </w:endnote>
  <w:endnote w:type="continuationSeparator" w:id="0">
    <w:p w14:paraId="784F07D7" w14:textId="77777777" w:rsidR="00D4371D" w:rsidRDefault="00D4371D" w:rsidP="0023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098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433CF" w14:textId="526F26B3" w:rsidR="0055442C" w:rsidRDefault="0055442C" w:rsidP="003D5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B3FFB" w14:textId="77777777" w:rsidR="00D4371D" w:rsidRDefault="00D4371D" w:rsidP="00234459">
      <w:r>
        <w:separator/>
      </w:r>
    </w:p>
  </w:footnote>
  <w:footnote w:type="continuationSeparator" w:id="0">
    <w:p w14:paraId="17C99243" w14:textId="77777777" w:rsidR="00D4371D" w:rsidRDefault="00D4371D" w:rsidP="0023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8D"/>
    <w:rsid w:val="001B0952"/>
    <w:rsid w:val="001F15DB"/>
    <w:rsid w:val="00234459"/>
    <w:rsid w:val="003B677F"/>
    <w:rsid w:val="003D51F1"/>
    <w:rsid w:val="004B1DD4"/>
    <w:rsid w:val="004C10E2"/>
    <w:rsid w:val="0053017B"/>
    <w:rsid w:val="0055442C"/>
    <w:rsid w:val="0072348D"/>
    <w:rsid w:val="007F2E3D"/>
    <w:rsid w:val="0085751D"/>
    <w:rsid w:val="00883A2E"/>
    <w:rsid w:val="00892902"/>
    <w:rsid w:val="0098567B"/>
    <w:rsid w:val="009D75B2"/>
    <w:rsid w:val="00A07791"/>
    <w:rsid w:val="00AE0640"/>
    <w:rsid w:val="00B16733"/>
    <w:rsid w:val="00B41FCF"/>
    <w:rsid w:val="00BC0090"/>
    <w:rsid w:val="00C45B4E"/>
    <w:rsid w:val="00CC2D42"/>
    <w:rsid w:val="00D4371D"/>
    <w:rsid w:val="00DC1F64"/>
    <w:rsid w:val="00E9638A"/>
    <w:rsid w:val="00EE180B"/>
    <w:rsid w:val="00EF5AD7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F74035"/>
  <w15:chartTrackingRefBased/>
  <w15:docId w15:val="{C4124390-F8D1-4E7C-8F91-3F9F94AD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7B"/>
    <w:rPr>
      <w:rFonts w:ascii="Segoe UI" w:eastAsia="Times New Roman" w:hAnsi="Segoe UI" w:cs="Segoe UI"/>
      <w:sz w:val="18"/>
      <w:szCs w:val="1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54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2C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54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2C"/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Aupal Mondal</dc:creator>
  <cp:keywords/>
  <dc:description/>
  <cp:lastModifiedBy>Macias, Lisa J</cp:lastModifiedBy>
  <cp:revision>2</cp:revision>
  <cp:lastPrinted>2020-08-10T15:31:00Z</cp:lastPrinted>
  <dcterms:created xsi:type="dcterms:W3CDTF">2020-08-11T19:55:00Z</dcterms:created>
  <dcterms:modified xsi:type="dcterms:W3CDTF">2020-08-11T19:55:00Z</dcterms:modified>
</cp:coreProperties>
</file>